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6857"/>
    <w:p w14:paraId="77EE8C80"/>
    <w:p w14:paraId="4E5D295C"/>
    <w:p w14:paraId="41DE9BAC"/>
    <w:p w14:paraId="5C1E75D1"/>
    <w:p w14:paraId="1EBCB741"/>
    <w:p w14:paraId="2D0D3A64"/>
    <w:p w14:paraId="6D147F89"/>
    <w:p w14:paraId="1AAE424F">
      <w:pPr>
        <w:jc w:val="center"/>
        <w:rPr>
          <w:sz w:val="72"/>
          <w:szCs w:val="72"/>
        </w:rPr>
      </w:pPr>
      <w:r>
        <w:rPr>
          <w:rFonts w:hint="eastAsia"/>
          <w:sz w:val="72"/>
          <w:szCs w:val="72"/>
        </w:rPr>
        <w:t>浙江省肿瘤医院</w:t>
      </w:r>
    </w:p>
    <w:p w14:paraId="0CD792A5"/>
    <w:p w14:paraId="47ED6BCC"/>
    <w:p w14:paraId="5C46ABFB"/>
    <w:p w14:paraId="6522CD0B"/>
    <w:p w14:paraId="513FE9F6"/>
    <w:p w14:paraId="7391F94D"/>
    <w:p w14:paraId="68BA3682">
      <w:r>
        <w:rPr>
          <w:rFonts w:hint="eastAsia"/>
        </w:rPr>
        <w:t xml:space="preserve">             </w:t>
      </w:r>
    </w:p>
    <w:p w14:paraId="1FEB642D">
      <w:pPr>
        <w:jc w:val="center"/>
        <w:rPr>
          <w:rFonts w:hint="eastAsia"/>
          <w:sz w:val="52"/>
          <w:szCs w:val="52"/>
        </w:rPr>
      </w:pPr>
      <w:r>
        <w:rPr>
          <w:rFonts w:hint="eastAsia"/>
          <w:sz w:val="52"/>
          <w:szCs w:val="52"/>
        </w:rPr>
        <w:t>议价文件</w:t>
      </w:r>
    </w:p>
    <w:p w14:paraId="3D73A8DD">
      <w:pPr>
        <w:jc w:val="center"/>
        <w:rPr>
          <w:rFonts w:hint="eastAsia" w:eastAsiaTheme="minorEastAsia"/>
          <w:sz w:val="32"/>
          <w:szCs w:val="32"/>
          <w:lang w:val="en-US" w:eastAsia="zh-CN"/>
        </w:rPr>
      </w:pPr>
      <w:r>
        <w:rPr>
          <w:rFonts w:hint="eastAsia"/>
          <w:sz w:val="32"/>
          <w:szCs w:val="32"/>
          <w:lang w:val="en-US" w:eastAsia="zh-CN"/>
        </w:rPr>
        <w:t>议价项目名称：手术室耗材</w:t>
      </w:r>
    </w:p>
    <w:p w14:paraId="4AF0F2DB"/>
    <w:p w14:paraId="23806108"/>
    <w:p w14:paraId="0BCC14DB"/>
    <w:p w14:paraId="73FAFC25"/>
    <w:p w14:paraId="1E0ED04F"/>
    <w:p w14:paraId="529BE68F"/>
    <w:p w14:paraId="62604A41"/>
    <w:p w14:paraId="6D046719"/>
    <w:p w14:paraId="4CF56309"/>
    <w:p w14:paraId="10C9372A"/>
    <w:p w14:paraId="44EBABA2"/>
    <w:p w14:paraId="0B32CA57"/>
    <w:p w14:paraId="567EB0FD"/>
    <w:p w14:paraId="38372ECA">
      <w:pPr>
        <w:jc w:val="center"/>
        <w:rPr>
          <w:rFonts w:hint="default"/>
          <w:sz w:val="32"/>
          <w:szCs w:val="32"/>
          <w:lang w:val="en-US"/>
        </w:rPr>
      </w:pPr>
      <w:r>
        <w:rPr>
          <w:rFonts w:hint="eastAsia"/>
          <w:sz w:val="32"/>
          <w:szCs w:val="32"/>
          <w:lang w:val="en-US" w:eastAsia="zh-CN"/>
        </w:rPr>
        <w:t>2024.11.12</w:t>
      </w:r>
    </w:p>
    <w:p w14:paraId="3E818BD3"/>
    <w:p w14:paraId="3938C41A"/>
    <w:p w14:paraId="4EC1F88F"/>
    <w:p w14:paraId="269D2D66"/>
    <w:p w14:paraId="7B64DB2B"/>
    <w:p w14:paraId="08A89D9A"/>
    <w:p w14:paraId="4E389C0B"/>
    <w:p w14:paraId="04A72AFB"/>
    <w:p w14:paraId="1EC10F20"/>
    <w:p w14:paraId="45B7DCEE"/>
    <w:p w14:paraId="15FC680D"/>
    <w:p w14:paraId="04A6877A"/>
    <w:p w14:paraId="636D9F9D"/>
    <w:p w14:paraId="1A579355"/>
    <w:p w14:paraId="1A12E874"/>
    <w:p w14:paraId="43D394E4"/>
    <w:p w14:paraId="21FE391E"/>
    <w:p w14:paraId="75231039"/>
    <w:p w14:paraId="22C199E0"/>
    <w:p w14:paraId="14E98D77"/>
    <w:p w14:paraId="6C5757B4"/>
    <w:p w14:paraId="378FC4BD"/>
    <w:p w14:paraId="56C84840">
      <w:pPr>
        <w:jc w:val="center"/>
        <w:rPr>
          <w:rFonts w:hint="eastAsia" w:asciiTheme="minorEastAsia" w:hAnsiTheme="minorEastAsia"/>
          <w:b/>
          <w:color w:val="000000" w:themeColor="text1"/>
          <w:sz w:val="32"/>
          <w:szCs w:val="32"/>
        </w:rPr>
      </w:pPr>
      <w:r>
        <w:rPr>
          <w:rFonts w:hint="eastAsia" w:asciiTheme="minorEastAsia" w:hAnsiTheme="minorEastAsia"/>
          <w:b/>
          <w:color w:val="000000" w:themeColor="text1"/>
          <w:sz w:val="32"/>
          <w:szCs w:val="32"/>
        </w:rPr>
        <w:t>议价文件要求及说明</w:t>
      </w:r>
    </w:p>
    <w:p w14:paraId="4DBB01F9">
      <w:pPr>
        <w:jc w:val="center"/>
        <w:rPr>
          <w:rFonts w:hint="eastAsia" w:asciiTheme="minorEastAsia" w:hAnsiTheme="minorEastAsia"/>
          <w:b/>
          <w:color w:val="000000" w:themeColor="text1"/>
          <w:sz w:val="32"/>
          <w:szCs w:val="32"/>
        </w:rPr>
      </w:pPr>
    </w:p>
    <w:p w14:paraId="7CAE6A58">
      <w:pPr>
        <w:autoSpaceDE w:val="0"/>
        <w:autoSpaceDN w:val="0"/>
        <w:adjustRightInd w:val="0"/>
        <w:spacing w:line="360" w:lineRule="auto"/>
        <w:ind w:left="-141" w:leftChars="-67" w:firstLine="649" w:firstLineChars="232"/>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浙江省肿瘤医院对部分</w:t>
      </w:r>
      <w:r>
        <w:rPr>
          <w:rFonts w:hint="eastAsia" w:asciiTheme="minorEastAsia" w:hAnsiTheme="minorEastAsia"/>
          <w:color w:val="000000" w:themeColor="text1"/>
          <w:sz w:val="28"/>
          <w:szCs w:val="28"/>
          <w:lang w:val="en-US" w:eastAsia="zh-CN"/>
        </w:rPr>
        <w:t>手术室</w:t>
      </w:r>
      <w:r>
        <w:rPr>
          <w:rFonts w:hint="eastAsia" w:asciiTheme="minorEastAsia" w:hAnsiTheme="minorEastAsia"/>
          <w:color w:val="000000" w:themeColor="text1"/>
          <w:sz w:val="28"/>
          <w:szCs w:val="28"/>
        </w:rPr>
        <w:t>医用耗材进行议价采购，响应的供应商和响应文件要求如下。</w:t>
      </w:r>
    </w:p>
    <w:p w14:paraId="13EF9A48">
      <w:pPr>
        <w:autoSpaceDE w:val="0"/>
        <w:autoSpaceDN w:val="0"/>
        <w:adjustRightInd w:val="0"/>
        <w:spacing w:line="360" w:lineRule="auto"/>
        <w:ind w:left="-143" w:leftChars="-68"/>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w:t>
      </w:r>
      <w:r>
        <w:rPr>
          <w:rFonts w:hint="eastAsia" w:asciiTheme="minorEastAsia" w:hAnsiTheme="minorEastAsia"/>
          <w:b/>
          <w:bCs/>
          <w:color w:val="000000" w:themeColor="text1"/>
          <w:sz w:val="28"/>
          <w:szCs w:val="28"/>
        </w:rPr>
        <w:t>、</w:t>
      </w:r>
      <w:r>
        <w:rPr>
          <w:rFonts w:hint="eastAsia" w:asciiTheme="minorEastAsia" w:hAnsiTheme="minorEastAsia"/>
          <w:color w:val="000000" w:themeColor="text1"/>
          <w:sz w:val="28"/>
          <w:szCs w:val="28"/>
        </w:rPr>
        <w:t>供应商须具备合法的独立法人经营资质；供应商必须有企业的《营业执照》、《医疗器械经营许可证》或《生产企业许可证》和《医疗器械注册证》等符合国家相关要求的证件；具有各级代理授权书，包括国内生产企业或进口产品的国内总代理商或唯一指定代理商、浙江省级代理商、区域代理商。所有证照均需齐全、在有效时间内、且无超范围经营现象，并加盖公章。</w:t>
      </w:r>
    </w:p>
    <w:p w14:paraId="047539AA">
      <w:pPr>
        <w:autoSpaceDE w:val="0"/>
        <w:autoSpaceDN w:val="0"/>
        <w:adjustRightInd w:val="0"/>
        <w:spacing w:line="360" w:lineRule="auto"/>
        <w:ind w:left="-143" w:leftChars="-68"/>
        <w:jc w:val="left"/>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2、供应商可根据自身的经营范围和情况，选择报一个采购目录或多个采购目录，但报价单上的类别序号必须与</w:t>
      </w:r>
      <w:r>
        <w:rPr>
          <w:rFonts w:hint="eastAsia" w:asciiTheme="minorEastAsia" w:hAnsiTheme="minorEastAsia"/>
          <w:color w:val="000000" w:themeColor="text1"/>
          <w:sz w:val="28"/>
          <w:szCs w:val="28"/>
          <w:lang w:val="zh-CN"/>
        </w:rPr>
        <w:t>医用耗材议价目录类别序号一致</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lang w:val="zh-CN"/>
        </w:rPr>
        <w:t>如部分项目不作报价</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lang w:val="zh-CN"/>
        </w:rPr>
        <w:t>可删除</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lang w:val="zh-CN"/>
        </w:rPr>
        <w:t>但不得修改目录上类别序号</w:t>
      </w:r>
      <w:r>
        <w:rPr>
          <w:rFonts w:hint="eastAsia" w:asciiTheme="minorEastAsia" w:hAnsiTheme="minorEastAsia"/>
          <w:color w:val="000000" w:themeColor="text1"/>
          <w:sz w:val="28"/>
          <w:szCs w:val="28"/>
        </w:rPr>
        <w:t>）。3、</w:t>
      </w:r>
      <w:r>
        <w:rPr>
          <w:rFonts w:hint="eastAsia" w:asciiTheme="minorEastAsia" w:hAnsiTheme="minorEastAsia"/>
          <w:color w:val="000000" w:themeColor="text1"/>
          <w:sz w:val="28"/>
          <w:szCs w:val="28"/>
          <w:lang w:val="zh-CN"/>
        </w:rPr>
        <w:t>请在</w:t>
      </w:r>
      <w:r>
        <w:rPr>
          <w:rFonts w:hint="eastAsia" w:asciiTheme="minorEastAsia" w:hAnsiTheme="minorEastAsia"/>
          <w:color w:val="000000" w:themeColor="text1"/>
          <w:sz w:val="28"/>
          <w:szCs w:val="28"/>
          <w:lang w:val="en-US" w:eastAsia="zh-CN"/>
        </w:rPr>
        <w:t>11</w:t>
      </w:r>
      <w:r>
        <w:rPr>
          <w:rFonts w:hint="eastAsia" w:asciiTheme="minorEastAsia" w:hAnsiTheme="minorEastAsia"/>
          <w:color w:val="000000" w:themeColor="text1"/>
          <w:sz w:val="28"/>
          <w:szCs w:val="28"/>
          <w:lang w:val="zh-CN"/>
        </w:rPr>
        <w:t>月</w:t>
      </w:r>
      <w:r>
        <w:rPr>
          <w:rFonts w:hint="eastAsia" w:asciiTheme="minorEastAsia" w:hAnsiTheme="minorEastAsia"/>
          <w:color w:val="000000" w:themeColor="text1"/>
          <w:sz w:val="28"/>
          <w:szCs w:val="28"/>
          <w:lang w:val="en-US" w:eastAsia="zh-CN"/>
        </w:rPr>
        <w:t>18</w:t>
      </w:r>
      <w:r>
        <w:rPr>
          <w:rFonts w:hint="eastAsia" w:asciiTheme="minorEastAsia" w:hAnsiTheme="minorEastAsia"/>
          <w:color w:val="000000" w:themeColor="text1"/>
          <w:sz w:val="28"/>
          <w:szCs w:val="28"/>
          <w:lang w:val="zh-CN"/>
        </w:rPr>
        <w:t>日</w:t>
      </w:r>
      <w:r>
        <w:rPr>
          <w:rFonts w:hint="eastAsia" w:asciiTheme="minorEastAsia" w:hAnsiTheme="minorEastAsia"/>
          <w:color w:val="000000" w:themeColor="text1"/>
          <w:sz w:val="28"/>
          <w:szCs w:val="28"/>
        </w:rPr>
        <w:t>17点</w:t>
      </w:r>
      <w:r>
        <w:rPr>
          <w:rFonts w:hint="eastAsia" w:asciiTheme="minorEastAsia" w:hAnsiTheme="minorEastAsia"/>
          <w:color w:val="000000" w:themeColor="text1"/>
          <w:sz w:val="28"/>
          <w:szCs w:val="28"/>
          <w:lang w:val="zh-CN"/>
        </w:rPr>
        <w:t>之前将附件一</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lang w:val="en-US" w:eastAsia="zh-CN"/>
        </w:rPr>
        <w:t>手术室医用</w:t>
      </w:r>
      <w:r>
        <w:rPr>
          <w:rFonts w:hint="eastAsia" w:asciiTheme="minorEastAsia" w:hAnsiTheme="minorEastAsia"/>
          <w:color w:val="000000" w:themeColor="text1"/>
          <w:sz w:val="28"/>
          <w:szCs w:val="28"/>
          <w:lang w:val="zh-CN"/>
        </w:rPr>
        <w:t>耗材</w:t>
      </w:r>
      <w:r>
        <w:rPr>
          <w:rFonts w:hint="eastAsia" w:asciiTheme="minorEastAsia" w:hAnsiTheme="minorEastAsia"/>
          <w:color w:val="000000" w:themeColor="text1"/>
          <w:sz w:val="28"/>
          <w:szCs w:val="28"/>
          <w:lang w:val="en-US" w:eastAsia="zh-CN"/>
        </w:rPr>
        <w:t>阳光采购最低价格单</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lang w:val="zh-CN"/>
        </w:rPr>
        <w:t>电子版发到邮箱</w:t>
      </w:r>
      <w:r>
        <w:rPr>
          <w:rFonts w:hint="eastAsia" w:asciiTheme="minorEastAsia" w:hAnsiTheme="minorEastAsia"/>
          <w:color w:val="000000" w:themeColor="text1"/>
          <w:sz w:val="28"/>
          <w:szCs w:val="28"/>
        </w:rPr>
        <w:t>：</w:t>
      </w:r>
      <w:r>
        <w:rPr>
          <w:rFonts w:hint="eastAsia" w:asciiTheme="minorEastAsia" w:hAnsiTheme="minorEastAsia"/>
          <w:color w:val="0000FF"/>
          <w:sz w:val="28"/>
          <w:szCs w:val="28"/>
          <w:u w:val="single"/>
        </w:rPr>
        <w:fldChar w:fldCharType="begin"/>
      </w:r>
      <w:r>
        <w:rPr>
          <w:rFonts w:hint="eastAsia" w:asciiTheme="minorEastAsia" w:hAnsiTheme="minorEastAsia"/>
          <w:color w:val="0000FF"/>
          <w:sz w:val="28"/>
          <w:szCs w:val="28"/>
          <w:u w:val="single"/>
        </w:rPr>
        <w:instrText xml:space="preserve"> HYPERLINK "mailto:zlyyhccg@163.com" </w:instrText>
      </w:r>
      <w:r>
        <w:rPr>
          <w:rFonts w:hint="eastAsia" w:asciiTheme="minorEastAsia" w:hAnsiTheme="minorEastAsia"/>
          <w:color w:val="0000FF"/>
          <w:sz w:val="28"/>
          <w:szCs w:val="28"/>
          <w:u w:val="single"/>
        </w:rPr>
        <w:fldChar w:fldCharType="separate"/>
      </w:r>
      <w:r>
        <w:rPr>
          <w:rFonts w:hint="eastAsia" w:asciiTheme="minorEastAsia" w:hAnsiTheme="minorEastAsia"/>
          <w:color w:val="0000FF"/>
          <w:sz w:val="28"/>
          <w:szCs w:val="28"/>
          <w:u w:val="single"/>
        </w:rPr>
        <w:t>zlyyhccg@163.com</w:t>
      </w:r>
      <w:r>
        <w:rPr>
          <w:rFonts w:hint="eastAsia" w:asciiTheme="minorEastAsia" w:hAnsiTheme="minorEastAsia"/>
          <w:color w:val="0000FF"/>
          <w:sz w:val="28"/>
          <w:szCs w:val="28"/>
          <w:u w:val="single"/>
        </w:rPr>
        <w:fldChar w:fldCharType="end"/>
      </w:r>
      <w:r>
        <w:rPr>
          <w:rFonts w:hint="eastAsia" w:asciiTheme="minorEastAsia" w:hAnsiTheme="minorEastAsia"/>
          <w:color w:val="000000" w:themeColor="text1"/>
          <w:sz w:val="28"/>
          <w:szCs w:val="28"/>
        </w:rPr>
        <w:t>。正确填写</w:t>
      </w:r>
      <w:r>
        <w:rPr>
          <w:rFonts w:hint="eastAsia" w:asciiTheme="minorEastAsia" w:hAnsiTheme="minorEastAsia"/>
          <w:color w:val="000000" w:themeColor="text1"/>
          <w:sz w:val="28"/>
          <w:szCs w:val="28"/>
          <w:lang w:val="en-US" w:eastAsia="zh-CN"/>
        </w:rPr>
        <w:t>两定</w:t>
      </w:r>
      <w:r>
        <w:rPr>
          <w:rFonts w:hint="eastAsia" w:asciiTheme="minorEastAsia" w:hAnsiTheme="minorEastAsia"/>
          <w:color w:val="000000" w:themeColor="text1"/>
          <w:sz w:val="28"/>
          <w:szCs w:val="28"/>
        </w:rPr>
        <w:t>平台代码，产品规格型号请填上实际产品型号，</w:t>
      </w:r>
      <w:r>
        <w:rPr>
          <w:rFonts w:hint="eastAsia" w:asciiTheme="minorEastAsia" w:hAnsiTheme="minorEastAsia"/>
          <w:color w:val="000000" w:themeColor="text1"/>
          <w:sz w:val="28"/>
          <w:szCs w:val="28"/>
          <w:lang w:val="en-US" w:eastAsia="zh-CN"/>
        </w:rPr>
        <w:t>单价则是填写阳光采购最低价，</w:t>
      </w:r>
      <w:r>
        <w:rPr>
          <w:rFonts w:hint="eastAsia" w:asciiTheme="minorEastAsia" w:hAnsiTheme="minorEastAsia"/>
          <w:color w:val="000000" w:themeColor="text1"/>
          <w:sz w:val="28"/>
          <w:szCs w:val="28"/>
        </w:rPr>
        <w:t>以便我们核对整理</w:t>
      </w:r>
      <w:r>
        <w:rPr>
          <w:rFonts w:hint="eastAsia" w:asciiTheme="minorEastAsia" w:hAnsiTheme="minorEastAsia"/>
          <w:color w:val="000000" w:themeColor="text1"/>
          <w:sz w:val="28"/>
          <w:szCs w:val="28"/>
          <w:lang w:val="zh-CN"/>
        </w:rPr>
        <w:t>。</w:t>
      </w:r>
    </w:p>
    <w:p w14:paraId="2E3BD037">
      <w:pPr>
        <w:autoSpaceDE w:val="0"/>
        <w:autoSpaceDN w:val="0"/>
        <w:adjustRightInd w:val="0"/>
        <w:spacing w:line="360" w:lineRule="auto"/>
        <w:ind w:left="-143" w:leftChars="-68"/>
        <w:jc w:val="left"/>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4、请在1</w:t>
      </w:r>
      <w:r>
        <w:rPr>
          <w:rFonts w:hint="eastAsia" w:asciiTheme="minorEastAsia" w:hAnsiTheme="minorEastAsia"/>
          <w:color w:val="000000" w:themeColor="text1"/>
          <w:sz w:val="28"/>
          <w:szCs w:val="28"/>
          <w:lang w:val="en-US" w:eastAsia="zh-CN"/>
        </w:rPr>
        <w:t>1</w:t>
      </w:r>
      <w:r>
        <w:rPr>
          <w:rFonts w:hint="eastAsia" w:asciiTheme="minorEastAsia" w:hAnsiTheme="minorEastAsia"/>
          <w:color w:val="000000" w:themeColor="text1"/>
          <w:sz w:val="28"/>
          <w:szCs w:val="28"/>
        </w:rPr>
        <w:t>月1</w:t>
      </w:r>
      <w:r>
        <w:rPr>
          <w:rFonts w:hint="eastAsia" w:asciiTheme="minorEastAsia" w:hAnsiTheme="minorEastAsia"/>
          <w:color w:val="000000" w:themeColor="text1"/>
          <w:sz w:val="28"/>
          <w:szCs w:val="28"/>
          <w:lang w:val="en-US" w:eastAsia="zh-CN"/>
        </w:rPr>
        <w:t>8</w:t>
      </w:r>
      <w:r>
        <w:rPr>
          <w:rFonts w:hint="eastAsia" w:asciiTheme="minorEastAsia" w:hAnsiTheme="minorEastAsia"/>
          <w:color w:val="000000" w:themeColor="text1"/>
          <w:sz w:val="28"/>
          <w:szCs w:val="28"/>
        </w:rPr>
        <w:t>日17点之前将响应文件交到11号楼2楼采供中心库房。按附件的顺序装订成册（一式二份）</w:t>
      </w:r>
      <w:r>
        <w:rPr>
          <w:rFonts w:hint="eastAsia" w:asciiTheme="minorEastAsia" w:hAnsiTheme="minorEastAsia"/>
          <w:color w:val="000000" w:themeColor="text1"/>
          <w:sz w:val="28"/>
          <w:szCs w:val="28"/>
          <w:lang w:eastAsia="zh-CN"/>
        </w:rPr>
        <w:t>，</w:t>
      </w:r>
      <w:r>
        <w:rPr>
          <w:rFonts w:hint="eastAsia" w:asciiTheme="minorEastAsia" w:hAnsiTheme="minorEastAsia"/>
          <w:color w:val="000000" w:themeColor="text1"/>
          <w:sz w:val="28"/>
          <w:szCs w:val="28"/>
        </w:rPr>
        <w:t>装订顺序：</w:t>
      </w:r>
      <w:r>
        <w:rPr>
          <w:rFonts w:hint="eastAsia" w:asciiTheme="minorEastAsia" w:hAnsiTheme="minorEastAsia"/>
          <w:color w:val="000000" w:themeColor="text1"/>
          <w:sz w:val="28"/>
          <w:szCs w:val="28"/>
          <w:lang w:val="en-US" w:eastAsia="zh-CN"/>
        </w:rPr>
        <w:t>价格</w:t>
      </w:r>
      <w:r>
        <w:rPr>
          <w:rFonts w:hint="eastAsia" w:asciiTheme="minorEastAsia" w:hAnsiTheme="minorEastAsia"/>
          <w:color w:val="000000" w:themeColor="text1"/>
          <w:sz w:val="28"/>
          <w:szCs w:val="28"/>
        </w:rPr>
        <w:t>单、《法定代表人授权委托书》、授权代表身份证复印件、《产品质量与服务承诺书》、《清廉医院共建协议》、供应商及产品资质文件。响应文件袋上应标注“供应商名称、联系方式”并加盖供应商公章。</w:t>
      </w:r>
    </w:p>
    <w:p w14:paraId="6E2F03B0">
      <w:pPr>
        <w:autoSpaceDE w:val="0"/>
        <w:autoSpaceDN w:val="0"/>
        <w:adjustRightInd w:val="0"/>
        <w:spacing w:line="360" w:lineRule="auto"/>
        <w:ind w:left="-143" w:leftChars="-68"/>
        <w:jc w:val="left"/>
        <w:rPr>
          <w:rFonts w:hint="eastAsia" w:asciiTheme="minorEastAsia" w:hAnsiTheme="minorEastAsia" w:eastAsiaTheme="minorEastAsia"/>
          <w:color w:val="0000FF"/>
          <w:sz w:val="28"/>
          <w:szCs w:val="28"/>
          <w:u w:val="single"/>
          <w:lang w:val="en-US" w:eastAsia="zh-CN"/>
        </w:rPr>
      </w:pPr>
      <w:r>
        <w:rPr>
          <w:rFonts w:hint="eastAsia" w:asciiTheme="minorEastAsia" w:hAnsiTheme="minorEastAsia"/>
          <w:color w:val="000000" w:themeColor="text1"/>
          <w:sz w:val="28"/>
          <w:szCs w:val="28"/>
          <w:lang w:val="en-US" w:eastAsia="zh-CN"/>
        </w:rPr>
        <w:t>5、请在装订之前将响应文件扫描并制作成PDF文件，在11</w:t>
      </w:r>
      <w:r>
        <w:rPr>
          <w:rFonts w:hint="eastAsia" w:asciiTheme="minorEastAsia" w:hAnsiTheme="minorEastAsia"/>
          <w:color w:val="000000" w:themeColor="text1"/>
          <w:sz w:val="28"/>
          <w:szCs w:val="28"/>
          <w:lang w:val="zh-CN"/>
        </w:rPr>
        <w:t>月</w:t>
      </w:r>
      <w:r>
        <w:rPr>
          <w:rFonts w:hint="eastAsia" w:asciiTheme="minorEastAsia" w:hAnsiTheme="minorEastAsia"/>
          <w:color w:val="000000" w:themeColor="text1"/>
          <w:sz w:val="28"/>
          <w:szCs w:val="28"/>
          <w:lang w:val="en-US" w:eastAsia="zh-CN"/>
        </w:rPr>
        <w:t>18</w:t>
      </w:r>
      <w:r>
        <w:rPr>
          <w:rFonts w:hint="eastAsia" w:asciiTheme="minorEastAsia" w:hAnsiTheme="minorEastAsia"/>
          <w:color w:val="000000" w:themeColor="text1"/>
          <w:sz w:val="28"/>
          <w:szCs w:val="28"/>
          <w:lang w:val="zh-CN"/>
        </w:rPr>
        <w:t>日</w:t>
      </w:r>
      <w:r>
        <w:rPr>
          <w:rFonts w:hint="eastAsia" w:asciiTheme="minorEastAsia" w:hAnsiTheme="minorEastAsia"/>
          <w:color w:val="000000" w:themeColor="text1"/>
          <w:sz w:val="28"/>
          <w:szCs w:val="28"/>
        </w:rPr>
        <w:t>17点</w:t>
      </w:r>
      <w:r>
        <w:rPr>
          <w:rFonts w:hint="eastAsia" w:asciiTheme="minorEastAsia" w:hAnsiTheme="minorEastAsia"/>
          <w:color w:val="000000" w:themeColor="text1"/>
          <w:sz w:val="28"/>
          <w:szCs w:val="28"/>
          <w:lang w:val="zh-CN"/>
        </w:rPr>
        <w:t>之前将电子版发到邮箱</w:t>
      </w:r>
      <w:r>
        <w:rPr>
          <w:rFonts w:hint="eastAsia" w:asciiTheme="minorEastAsia" w:hAnsiTheme="minorEastAsia"/>
          <w:color w:val="000000" w:themeColor="text1"/>
          <w:sz w:val="28"/>
          <w:szCs w:val="28"/>
        </w:rPr>
        <w:t>：</w:t>
      </w:r>
      <w:r>
        <w:rPr>
          <w:rFonts w:hint="eastAsia" w:asciiTheme="minorEastAsia" w:hAnsiTheme="minorEastAsia"/>
          <w:color w:val="0000FF"/>
          <w:sz w:val="28"/>
          <w:szCs w:val="28"/>
          <w:u w:val="single"/>
        </w:rPr>
        <w:fldChar w:fldCharType="begin"/>
      </w:r>
      <w:r>
        <w:rPr>
          <w:rFonts w:hint="eastAsia" w:asciiTheme="minorEastAsia" w:hAnsiTheme="minorEastAsia"/>
          <w:color w:val="0000FF"/>
          <w:sz w:val="28"/>
          <w:szCs w:val="28"/>
          <w:u w:val="single"/>
        </w:rPr>
        <w:instrText xml:space="preserve"> HYPERLINK "mailto:zlyyhccg@163.com" </w:instrText>
      </w:r>
      <w:r>
        <w:rPr>
          <w:rFonts w:hint="eastAsia" w:asciiTheme="minorEastAsia" w:hAnsiTheme="minorEastAsia"/>
          <w:color w:val="0000FF"/>
          <w:sz w:val="28"/>
          <w:szCs w:val="28"/>
          <w:u w:val="single"/>
        </w:rPr>
        <w:fldChar w:fldCharType="separate"/>
      </w:r>
      <w:r>
        <w:rPr>
          <w:rFonts w:hint="eastAsia" w:asciiTheme="minorEastAsia" w:hAnsiTheme="minorEastAsia"/>
          <w:color w:val="0000FF"/>
          <w:sz w:val="28"/>
          <w:szCs w:val="28"/>
          <w:u w:val="single"/>
        </w:rPr>
        <w:t>zlyyhccg@163.com</w:t>
      </w:r>
      <w:r>
        <w:rPr>
          <w:rFonts w:hint="eastAsia" w:asciiTheme="minorEastAsia" w:hAnsiTheme="minorEastAsia"/>
          <w:color w:val="0000FF"/>
          <w:sz w:val="28"/>
          <w:szCs w:val="28"/>
          <w:u w:val="single"/>
        </w:rPr>
        <w:fldChar w:fldCharType="end"/>
      </w:r>
      <w:r>
        <w:rPr>
          <w:rFonts w:hint="eastAsia" w:asciiTheme="minorEastAsia" w:hAnsiTheme="minorEastAsia"/>
          <w:color w:val="000000" w:themeColor="text1"/>
          <w:sz w:val="28"/>
          <w:szCs w:val="28"/>
          <w:lang w:eastAsia="zh-CN"/>
        </w:rPr>
        <w:t>。</w:t>
      </w:r>
    </w:p>
    <w:p w14:paraId="78802462">
      <w:pPr>
        <w:autoSpaceDE w:val="0"/>
        <w:autoSpaceDN w:val="0"/>
        <w:adjustRightInd w:val="0"/>
        <w:spacing w:line="360" w:lineRule="auto"/>
        <w:ind w:left="-143" w:leftChars="-68"/>
        <w:jc w:val="left"/>
        <w:rPr>
          <w:rFonts w:hint="eastAsia" w:asciiTheme="minorEastAsia" w:hAnsiTheme="minorEastAsia"/>
          <w:color w:val="0000FF"/>
          <w:sz w:val="28"/>
          <w:szCs w:val="28"/>
          <w:u w:val="single"/>
        </w:rPr>
      </w:pPr>
      <w:bookmarkStart w:id="0" w:name="_GoBack"/>
      <w:bookmarkEnd w:id="0"/>
    </w:p>
    <w:p w14:paraId="48E6833A">
      <w:pPr>
        <w:autoSpaceDE w:val="0"/>
        <w:autoSpaceDN w:val="0"/>
        <w:adjustRightInd w:val="0"/>
        <w:spacing w:line="360" w:lineRule="auto"/>
        <w:ind w:left="-143" w:leftChars="-68"/>
        <w:jc w:val="left"/>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val="en-US" w:eastAsia="zh-CN"/>
        </w:rPr>
        <w:t xml:space="preserve">                              </w:t>
      </w:r>
    </w:p>
    <w:p w14:paraId="60CEA562">
      <w:pPr>
        <w:autoSpaceDE w:val="0"/>
        <w:autoSpaceDN w:val="0"/>
        <w:adjustRightInd w:val="0"/>
        <w:spacing w:line="360" w:lineRule="auto"/>
        <w:ind w:left="-143" w:leftChars="-68"/>
        <w:jc w:val="left"/>
        <w:rPr>
          <w:rFonts w:hint="eastAsia" w:asciiTheme="minorEastAsia" w:hAnsiTheme="minorEastAsia"/>
          <w:color w:val="000000" w:themeColor="text1"/>
          <w:sz w:val="28"/>
          <w:szCs w:val="28"/>
          <w:lang w:val="en-US" w:eastAsia="zh-CN"/>
        </w:rPr>
      </w:pPr>
      <w:r>
        <w:rPr>
          <w:rFonts w:hint="eastAsia" w:asciiTheme="minorEastAsia" w:hAnsiTheme="minorEastAsia"/>
          <w:color w:val="000000" w:themeColor="text1"/>
          <w:sz w:val="28"/>
          <w:szCs w:val="28"/>
          <w:lang w:val="en-US" w:eastAsia="zh-CN"/>
        </w:rPr>
        <w:t xml:space="preserve">                                              2024年11月12日</w:t>
      </w:r>
    </w:p>
    <w:p w14:paraId="5D4E7193">
      <w:pPr>
        <w:jc w:val="left"/>
        <w:rPr>
          <w:rFonts w:hint="eastAsia" w:asciiTheme="minorEastAsia" w:hAnsiTheme="minorEastAsia"/>
          <w:b/>
          <w:sz w:val="28"/>
          <w:szCs w:val="28"/>
        </w:rPr>
      </w:pPr>
    </w:p>
    <w:p w14:paraId="30CE7863">
      <w:pPr>
        <w:jc w:val="left"/>
        <w:rPr>
          <w:rFonts w:hint="eastAsia" w:asciiTheme="minorEastAsia" w:hAnsiTheme="minorEastAsia"/>
          <w:b/>
          <w:sz w:val="28"/>
          <w:szCs w:val="28"/>
        </w:rPr>
      </w:pPr>
    </w:p>
    <w:p w14:paraId="3B6C5EF5">
      <w:pPr>
        <w:jc w:val="left"/>
        <w:rPr>
          <w:rFonts w:hint="eastAsia" w:asciiTheme="minorEastAsia" w:hAnsiTheme="minorEastAsia"/>
          <w:b/>
          <w:sz w:val="28"/>
          <w:szCs w:val="28"/>
        </w:rPr>
      </w:pPr>
    </w:p>
    <w:p w14:paraId="5B8F36A5">
      <w:pPr>
        <w:jc w:val="left"/>
        <w:rPr>
          <w:rFonts w:hint="eastAsia" w:asciiTheme="minorEastAsia" w:hAnsiTheme="minorEastAsia"/>
          <w:b/>
          <w:sz w:val="28"/>
          <w:szCs w:val="28"/>
        </w:rPr>
      </w:pPr>
    </w:p>
    <w:p w14:paraId="49CDEF2D">
      <w:pPr>
        <w:jc w:val="left"/>
        <w:rPr>
          <w:rFonts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二</w:t>
      </w:r>
      <w:r>
        <w:rPr>
          <w:rFonts w:hint="eastAsia" w:asciiTheme="minorEastAsia" w:hAnsiTheme="minorEastAsia"/>
          <w:b/>
          <w:sz w:val="28"/>
          <w:szCs w:val="28"/>
        </w:rPr>
        <w:t>：</w:t>
      </w:r>
    </w:p>
    <w:p w14:paraId="27CFBC05">
      <w:pPr>
        <w:pStyle w:val="2"/>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法定代表人授权委托书</w:t>
      </w:r>
    </w:p>
    <w:p w14:paraId="620A7310">
      <w:pPr>
        <w:spacing w:line="360" w:lineRule="auto"/>
        <w:rPr>
          <w:rFonts w:asciiTheme="minorEastAsia" w:hAnsiTheme="minorEastAsia"/>
          <w:sz w:val="28"/>
          <w:szCs w:val="28"/>
        </w:rPr>
      </w:pPr>
      <w:r>
        <w:rPr>
          <w:rFonts w:hint="eastAsia" w:asciiTheme="minorEastAsia" w:hAnsiTheme="minorEastAsia"/>
          <w:sz w:val="28"/>
          <w:szCs w:val="28"/>
        </w:rPr>
        <w:t>浙江省肿瘤医院：</w:t>
      </w:r>
    </w:p>
    <w:p w14:paraId="211D6D1A">
      <w:pPr>
        <w:spacing w:line="360" w:lineRule="auto"/>
        <w:rPr>
          <w:rFonts w:asciiTheme="minorEastAsia" w:hAnsiTheme="minorEastAsia"/>
          <w:sz w:val="28"/>
          <w:szCs w:val="28"/>
        </w:rPr>
      </w:pPr>
      <w:r>
        <w:rPr>
          <w:rFonts w:hint="eastAsia" w:asciiTheme="minorEastAsia" w:hAnsiTheme="minorEastAsia"/>
          <w:sz w:val="28"/>
          <w:szCs w:val="28"/>
        </w:rPr>
        <w:tab/>
      </w:r>
    </w:p>
    <w:p w14:paraId="05DA6F50">
      <w:pPr>
        <w:spacing w:line="360" w:lineRule="auto"/>
        <w:rPr>
          <w:rFonts w:asciiTheme="minorEastAsia" w:hAnsiTheme="minorEastAsia"/>
          <w:sz w:val="28"/>
          <w:szCs w:val="28"/>
        </w:rPr>
      </w:pPr>
      <w:r>
        <w:rPr>
          <w:rFonts w:hint="eastAsia" w:asciiTheme="minorEastAsia" w:hAnsiTheme="minorEastAsia"/>
          <w:sz w:val="28"/>
          <w:szCs w:val="28"/>
        </w:rPr>
        <w:t xml:space="preserve">    兹委派我单位</w:t>
      </w:r>
      <w:r>
        <w:rPr>
          <w:rFonts w:hint="eastAsia" w:asciiTheme="minorEastAsia" w:hAnsiTheme="minorEastAsia"/>
          <w:color w:val="000000"/>
          <w:sz w:val="28"/>
          <w:szCs w:val="28"/>
          <w:u w:val="single"/>
        </w:rPr>
        <w:t xml:space="preserve">         </w:t>
      </w:r>
      <w:r>
        <w:rPr>
          <w:rFonts w:hint="eastAsia" w:asciiTheme="minorEastAsia" w:hAnsiTheme="minorEastAsia"/>
          <w:sz w:val="28"/>
          <w:szCs w:val="28"/>
        </w:rPr>
        <w:t>先生</w:t>
      </w:r>
      <w:r>
        <w:rPr>
          <w:rFonts w:asciiTheme="minorEastAsia" w:hAnsiTheme="minorEastAsia"/>
          <w:sz w:val="28"/>
          <w:szCs w:val="28"/>
        </w:rPr>
        <w:t>/</w:t>
      </w:r>
      <w:r>
        <w:rPr>
          <w:rFonts w:hint="eastAsia" w:asciiTheme="minorEastAsia" w:hAnsiTheme="minorEastAsia"/>
          <w:sz w:val="28"/>
          <w:szCs w:val="28"/>
        </w:rPr>
        <w:t>女士，身份证号：</w:t>
      </w:r>
      <w:r>
        <w:rPr>
          <w:rFonts w:hint="eastAsia" w:asciiTheme="minorEastAsia" w:hAnsiTheme="minorEastAsia"/>
          <w:sz w:val="28"/>
          <w:szCs w:val="28"/>
          <w:u w:val="single"/>
        </w:rPr>
        <w:t xml:space="preserve">                      </w:t>
      </w:r>
      <w:r>
        <w:rPr>
          <w:rFonts w:hint="eastAsia" w:asciiTheme="minorEastAsia" w:hAnsiTheme="minorEastAsia"/>
          <w:sz w:val="28"/>
          <w:szCs w:val="28"/>
        </w:rPr>
        <w:t>，联系方式：固定电话</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，手机号</w:t>
      </w:r>
      <w:r>
        <w:rPr>
          <w:rFonts w:hint="eastAsia" w:asciiTheme="minorEastAsia" w:hAnsiTheme="minorEastAsia"/>
          <w:color w:val="000000"/>
          <w:sz w:val="28"/>
          <w:szCs w:val="28"/>
          <w:u w:val="single"/>
        </w:rPr>
        <w:t xml:space="preserve">               </w:t>
      </w:r>
      <w:r>
        <w:rPr>
          <w:rFonts w:hint="eastAsia" w:asciiTheme="minorEastAsia" w:hAnsiTheme="minorEastAsia"/>
          <w:sz w:val="28"/>
          <w:szCs w:val="28"/>
        </w:rPr>
        <w:t>，代表我公司参加贵院此次医用耗材议价，全权处理谈判过程中的一切事项。本次委托有效期为签发之日起至合同履行完毕之日止。</w:t>
      </w:r>
    </w:p>
    <w:p w14:paraId="26B2B574">
      <w:pPr>
        <w:spacing w:line="360" w:lineRule="auto"/>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 xml:space="preserve"> 本委托书共1份1页，必须由本公司法定代表签字或盖章，并加盖本公司公章方为有效。复印无效</w:t>
      </w:r>
    </w:p>
    <w:p w14:paraId="47D8C959">
      <w:pPr>
        <w:spacing w:line="360" w:lineRule="auto"/>
        <w:rPr>
          <w:rFonts w:asciiTheme="minorEastAsia" w:hAnsiTheme="minorEastAsia"/>
          <w:sz w:val="28"/>
          <w:szCs w:val="28"/>
        </w:rPr>
      </w:pPr>
    </w:p>
    <w:p w14:paraId="6646D924">
      <w:pPr>
        <w:spacing w:line="360" w:lineRule="auto"/>
        <w:rPr>
          <w:rFonts w:asciiTheme="minorEastAsia" w:hAnsiTheme="minorEastAsia"/>
          <w:sz w:val="28"/>
          <w:szCs w:val="28"/>
        </w:rPr>
      </w:pPr>
    </w:p>
    <w:p w14:paraId="4A151FA0">
      <w:pPr>
        <w:spacing w:line="360" w:lineRule="auto"/>
        <w:rPr>
          <w:rFonts w:asciiTheme="minorEastAsia" w:hAnsiTheme="minorEastAsia"/>
          <w:sz w:val="28"/>
          <w:szCs w:val="28"/>
        </w:rPr>
      </w:pPr>
    </w:p>
    <w:p w14:paraId="55048FBC">
      <w:pPr>
        <w:spacing w:line="360" w:lineRule="auto"/>
        <w:rPr>
          <w:rFonts w:asciiTheme="minorEastAsia" w:hAnsiTheme="minorEastAsia"/>
          <w:sz w:val="28"/>
          <w:szCs w:val="28"/>
          <w:u w:val="single"/>
        </w:rPr>
      </w:pPr>
      <w:r>
        <w:rPr>
          <w:rFonts w:hint="eastAsia" w:asciiTheme="minorEastAsia" w:hAnsiTheme="minorEastAsia"/>
          <w:sz w:val="28"/>
          <w:szCs w:val="28"/>
        </w:rPr>
        <w:t>响应单位名称（盖章）：</w:t>
      </w:r>
    </w:p>
    <w:p w14:paraId="65AFBA90">
      <w:pPr>
        <w:spacing w:line="360" w:lineRule="auto"/>
        <w:ind w:firstLine="1960" w:firstLineChars="700"/>
        <w:rPr>
          <w:rFonts w:asciiTheme="minorEastAsia" w:hAnsiTheme="minorEastAsia"/>
          <w:sz w:val="28"/>
          <w:szCs w:val="28"/>
          <w:u w:val="single"/>
        </w:rPr>
      </w:pPr>
    </w:p>
    <w:p w14:paraId="03444619">
      <w:pPr>
        <w:spacing w:line="360" w:lineRule="auto"/>
        <w:rPr>
          <w:rFonts w:asciiTheme="minorEastAsia" w:hAnsiTheme="minorEastAsia"/>
          <w:sz w:val="28"/>
          <w:szCs w:val="28"/>
          <w:u w:val="single"/>
        </w:rPr>
      </w:pPr>
      <w:r>
        <w:rPr>
          <w:rFonts w:hint="eastAsia" w:asciiTheme="minorEastAsia" w:hAnsiTheme="minorEastAsia"/>
          <w:sz w:val="28"/>
          <w:szCs w:val="28"/>
        </w:rPr>
        <w:t xml:space="preserve">法定代表人（签字或盖章）： </w:t>
      </w:r>
    </w:p>
    <w:p w14:paraId="30B1322E">
      <w:pPr>
        <w:spacing w:line="360" w:lineRule="auto"/>
        <w:rPr>
          <w:rFonts w:asciiTheme="minorEastAsia" w:hAnsiTheme="minorEastAsia"/>
          <w:sz w:val="28"/>
          <w:szCs w:val="28"/>
          <w:u w:val="single"/>
        </w:rPr>
      </w:pPr>
    </w:p>
    <w:p w14:paraId="6A9CF81A">
      <w:pPr>
        <w:spacing w:line="360" w:lineRule="auto"/>
        <w:rPr>
          <w:rFonts w:asciiTheme="minorEastAsia" w:hAnsiTheme="minorEastAsia"/>
          <w:sz w:val="28"/>
          <w:szCs w:val="28"/>
          <w:u w:val="single"/>
        </w:rPr>
      </w:pPr>
      <w:r>
        <w:rPr>
          <w:rFonts w:hint="eastAsia" w:asciiTheme="minorEastAsia" w:hAnsiTheme="minorEastAsia"/>
          <w:sz w:val="28"/>
          <w:szCs w:val="28"/>
        </w:rPr>
        <w:t>受委托人（签字）：</w:t>
      </w:r>
    </w:p>
    <w:p w14:paraId="6E9A7D84">
      <w:pPr>
        <w:spacing w:line="360" w:lineRule="auto"/>
        <w:rPr>
          <w:rFonts w:asciiTheme="minorEastAsia" w:hAnsiTheme="minorEastAsia"/>
          <w:sz w:val="28"/>
          <w:szCs w:val="28"/>
        </w:rPr>
      </w:pPr>
    </w:p>
    <w:p w14:paraId="0BA79FA6">
      <w:pPr>
        <w:rPr>
          <w:sz w:val="28"/>
          <w:szCs w:val="28"/>
        </w:rPr>
      </w:pPr>
      <w:r>
        <w:rPr>
          <w:rFonts w:hint="eastAsia" w:asciiTheme="minorEastAsia" w:hAnsiTheme="minorEastAsia"/>
          <w:sz w:val="28"/>
          <w:szCs w:val="28"/>
        </w:rPr>
        <w:t>签发日期：    年   月   日</w:t>
      </w:r>
    </w:p>
    <w:p w14:paraId="4899071E">
      <w:pPr>
        <w:jc w:val="left"/>
        <w:rPr>
          <w:rFonts w:hint="eastAsia" w:asciiTheme="minorEastAsia" w:hAnsiTheme="minorEastAsia"/>
          <w:b/>
          <w:sz w:val="28"/>
          <w:szCs w:val="28"/>
        </w:rPr>
      </w:pPr>
    </w:p>
    <w:p w14:paraId="4DBAA323">
      <w:pPr>
        <w:jc w:val="left"/>
        <w:rPr>
          <w:rFonts w:hint="eastAsia" w:asciiTheme="minorEastAsia" w:hAnsiTheme="minorEastAsia"/>
          <w:b/>
          <w:sz w:val="28"/>
          <w:szCs w:val="28"/>
        </w:rPr>
      </w:pPr>
    </w:p>
    <w:p w14:paraId="271D4295">
      <w:pPr>
        <w:jc w:val="left"/>
        <w:rPr>
          <w:rFonts w:hint="eastAsia" w:asciiTheme="minorEastAsia" w:hAnsiTheme="minorEastAsia"/>
          <w:b/>
          <w:sz w:val="28"/>
          <w:szCs w:val="28"/>
        </w:rPr>
      </w:pPr>
    </w:p>
    <w:p w14:paraId="4689A07B">
      <w:pPr>
        <w:jc w:val="left"/>
        <w:rPr>
          <w:rFonts w:hint="eastAsia" w:asciiTheme="minorEastAsia" w:hAnsiTheme="minorEastAsia"/>
          <w:b/>
          <w:sz w:val="28"/>
          <w:szCs w:val="28"/>
        </w:rPr>
      </w:pPr>
    </w:p>
    <w:p w14:paraId="260E2F11">
      <w:pPr>
        <w:jc w:val="left"/>
        <w:rPr>
          <w:rFonts w:hint="eastAsia" w:asciiTheme="minorEastAsia" w:hAnsiTheme="minorEastAsia"/>
          <w:b/>
          <w:sz w:val="28"/>
          <w:szCs w:val="28"/>
        </w:rPr>
      </w:pPr>
    </w:p>
    <w:p w14:paraId="19E062FA">
      <w:pPr>
        <w:jc w:val="left"/>
        <w:rPr>
          <w:rFonts w:hint="eastAsia" w:asciiTheme="minorEastAsia" w:hAnsiTheme="minorEastAsia"/>
          <w:b/>
          <w:sz w:val="28"/>
          <w:szCs w:val="28"/>
        </w:rPr>
      </w:pPr>
    </w:p>
    <w:p w14:paraId="393B6192">
      <w:pPr>
        <w:jc w:val="left"/>
        <w:rPr>
          <w:rFonts w:hint="eastAsia" w:asciiTheme="minorEastAsia" w:hAnsiTheme="minorEastAsia"/>
          <w:b/>
          <w:sz w:val="28"/>
          <w:szCs w:val="28"/>
        </w:rPr>
      </w:pPr>
    </w:p>
    <w:p w14:paraId="457440C5">
      <w:pPr>
        <w:jc w:val="left"/>
        <w:rPr>
          <w:rFonts w:hint="eastAsia" w:asciiTheme="minorEastAsia" w:hAnsiTheme="minorEastAsia"/>
          <w:b/>
          <w:sz w:val="28"/>
          <w:szCs w:val="28"/>
        </w:rPr>
      </w:pPr>
    </w:p>
    <w:p w14:paraId="5D507DB2">
      <w:pPr>
        <w:jc w:val="left"/>
        <w:rPr>
          <w:rFonts w:hint="eastAsia" w:asciiTheme="minorEastAsia" w:hAnsiTheme="minorEastAsia"/>
          <w:b/>
          <w:sz w:val="28"/>
          <w:szCs w:val="28"/>
        </w:rPr>
      </w:pPr>
    </w:p>
    <w:p w14:paraId="383F2F0F">
      <w:pPr>
        <w:jc w:val="left"/>
        <w:rPr>
          <w:rFonts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三</w:t>
      </w:r>
      <w:r>
        <w:rPr>
          <w:rFonts w:hint="eastAsia" w:asciiTheme="minorEastAsia" w:hAnsiTheme="minorEastAsia"/>
          <w:b/>
          <w:sz w:val="28"/>
          <w:szCs w:val="28"/>
        </w:rPr>
        <w:t>：</w:t>
      </w:r>
    </w:p>
    <w:p w14:paraId="7AAA5DA8">
      <w:pPr>
        <w:rPr>
          <w:rFonts w:asciiTheme="minorEastAsia" w:hAnsiTheme="minorEastAsia"/>
          <w:sz w:val="28"/>
          <w:szCs w:val="28"/>
        </w:rPr>
      </w:pPr>
      <w:r>
        <w:rPr>
          <w:rFonts w:hint="eastAsia" w:asciiTheme="minorEastAsia" w:hAnsiTheme="minorEastAsia"/>
          <w:sz w:val="28"/>
          <w:szCs w:val="28"/>
        </w:rPr>
        <w:t>请附受委托人身份证复印件（正反）</w:t>
      </w:r>
    </w:p>
    <w:p w14:paraId="60B0E54A">
      <w:pPr>
        <w:rPr>
          <w:rFonts w:asciiTheme="minorEastAsia" w:hAnsiTheme="minorEastAsia"/>
          <w:sz w:val="28"/>
          <w:szCs w:val="28"/>
        </w:rPr>
      </w:pPr>
    </w:p>
    <w:p w14:paraId="086EC483"/>
    <w:p w14:paraId="00FE7EBC"/>
    <w:p w14:paraId="6E6394FF"/>
    <w:p w14:paraId="62325CAB"/>
    <w:p w14:paraId="7D84525A"/>
    <w:p w14:paraId="636AF81C"/>
    <w:p w14:paraId="230763A5"/>
    <w:p w14:paraId="7DADABFD"/>
    <w:p w14:paraId="0303CF58"/>
    <w:p w14:paraId="01C0C56C"/>
    <w:p w14:paraId="10EC7A77"/>
    <w:p w14:paraId="629787CE"/>
    <w:p w14:paraId="31846596"/>
    <w:p w14:paraId="65646FD8"/>
    <w:p w14:paraId="30382604"/>
    <w:p w14:paraId="6E1E8B2F"/>
    <w:p w14:paraId="0959B767"/>
    <w:p w14:paraId="72AFD808"/>
    <w:p w14:paraId="2418AF2A"/>
    <w:p w14:paraId="528BB3C7"/>
    <w:p w14:paraId="23286170"/>
    <w:p w14:paraId="49DF29B3"/>
    <w:p w14:paraId="2750E4AD"/>
    <w:p w14:paraId="3E1F39F9"/>
    <w:p w14:paraId="40D153F8"/>
    <w:p w14:paraId="12598DFB"/>
    <w:p w14:paraId="783DDEB0"/>
    <w:p w14:paraId="6859E445"/>
    <w:p w14:paraId="518A9D9D"/>
    <w:p w14:paraId="03459C87"/>
    <w:p w14:paraId="2501BF1F"/>
    <w:p w14:paraId="5ECEBEED"/>
    <w:p w14:paraId="14846170"/>
    <w:p w14:paraId="0D3B53D5"/>
    <w:p w14:paraId="4730ACB0"/>
    <w:p w14:paraId="3063B150"/>
    <w:p w14:paraId="6204A5C5"/>
    <w:p w14:paraId="2A6A26A5"/>
    <w:p w14:paraId="581D7C3A"/>
    <w:p w14:paraId="4B745BB0"/>
    <w:p w14:paraId="61BCB4F2"/>
    <w:p w14:paraId="72355DAB"/>
    <w:p w14:paraId="2E73B975"/>
    <w:p w14:paraId="24DCE04D"/>
    <w:p w14:paraId="03A5CBBA"/>
    <w:p w14:paraId="2823A5F6"/>
    <w:p w14:paraId="2F74E0A4"/>
    <w:p w14:paraId="788B1DD8"/>
    <w:p w14:paraId="5294D8C5"/>
    <w:p w14:paraId="4E90CD6A"/>
    <w:p w14:paraId="74EDA4F0"/>
    <w:p w14:paraId="1D864196"/>
    <w:p w14:paraId="7A6A970A"/>
    <w:p w14:paraId="1DD7CED0"/>
    <w:p w14:paraId="08458FD8">
      <w:pPr>
        <w:jc w:val="left"/>
        <w:rPr>
          <w:rFonts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四</w:t>
      </w:r>
      <w:r>
        <w:rPr>
          <w:rFonts w:hint="eastAsia" w:asciiTheme="minorEastAsia" w:hAnsiTheme="minorEastAsia"/>
          <w:b/>
          <w:sz w:val="28"/>
          <w:szCs w:val="28"/>
        </w:rPr>
        <w:t>：</w:t>
      </w:r>
    </w:p>
    <w:p w14:paraId="3F803B2A">
      <w:pPr>
        <w:spacing w:line="360" w:lineRule="auto"/>
        <w:jc w:val="center"/>
        <w:rPr>
          <w:rFonts w:asciiTheme="minorEastAsia" w:hAnsiTheme="minorEastAsia"/>
          <w:b/>
          <w:sz w:val="32"/>
          <w:szCs w:val="32"/>
        </w:rPr>
      </w:pPr>
      <w:r>
        <w:rPr>
          <w:rFonts w:hint="eastAsia" w:asciiTheme="minorEastAsia" w:hAnsiTheme="minorEastAsia"/>
          <w:b/>
          <w:sz w:val="32"/>
          <w:szCs w:val="32"/>
        </w:rPr>
        <w:t>产品质量与服务承诺书</w:t>
      </w:r>
    </w:p>
    <w:p w14:paraId="2AEF1915">
      <w:pPr>
        <w:spacing w:line="360" w:lineRule="auto"/>
        <w:ind w:left="60"/>
        <w:rPr>
          <w:rFonts w:asciiTheme="minorEastAsia" w:hAnsiTheme="minorEastAsia"/>
          <w:b/>
          <w:sz w:val="28"/>
          <w:szCs w:val="28"/>
        </w:rPr>
      </w:pPr>
      <w:r>
        <w:rPr>
          <w:rFonts w:hint="eastAsia" w:asciiTheme="minorEastAsia" w:hAnsiTheme="minorEastAsia"/>
          <w:b/>
          <w:sz w:val="28"/>
          <w:szCs w:val="28"/>
        </w:rPr>
        <w:t>浙江省肿瘤医院：</w:t>
      </w:r>
    </w:p>
    <w:p w14:paraId="559128F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公司本着规范生产，合法经营的原则，特对贵院承诺如下：</w:t>
      </w:r>
    </w:p>
    <w:p w14:paraId="0A647500">
      <w:pPr>
        <w:numPr>
          <w:ilvl w:val="0"/>
          <w:numId w:val="1"/>
        </w:numPr>
        <w:spacing w:line="360" w:lineRule="auto"/>
        <w:rPr>
          <w:rFonts w:asciiTheme="minorEastAsia" w:hAnsiTheme="minorEastAsia"/>
          <w:sz w:val="28"/>
          <w:szCs w:val="28"/>
        </w:rPr>
      </w:pPr>
      <w:r>
        <w:rPr>
          <w:rFonts w:hint="eastAsia" w:asciiTheme="minorEastAsia" w:hAnsiTheme="minorEastAsia"/>
          <w:sz w:val="28"/>
          <w:szCs w:val="28"/>
        </w:rPr>
        <w:t>我公司销售的医疗器械产品质量符合国家标准，公司各种证照齐全。</w:t>
      </w:r>
    </w:p>
    <w:p w14:paraId="1335E772">
      <w:pPr>
        <w:numPr>
          <w:ilvl w:val="0"/>
          <w:numId w:val="1"/>
        </w:numPr>
        <w:spacing w:line="360" w:lineRule="auto"/>
        <w:rPr>
          <w:rFonts w:asciiTheme="minorEastAsia" w:hAnsiTheme="minorEastAsia"/>
          <w:sz w:val="28"/>
          <w:szCs w:val="28"/>
        </w:rPr>
      </w:pPr>
      <w:r>
        <w:rPr>
          <w:rFonts w:hint="eastAsia" w:asciiTheme="minorEastAsia" w:hAnsiTheme="minorEastAsia"/>
          <w:sz w:val="28"/>
          <w:szCs w:val="28"/>
        </w:rPr>
        <w:t>我公司提供完善的销售供应和售后服务保障体系，接需方电话通知后三个工作日内到货（特殊情况另议），并负责货物搬运入库。</w:t>
      </w:r>
    </w:p>
    <w:p w14:paraId="0664EECB">
      <w:pPr>
        <w:numPr>
          <w:ilvl w:val="0"/>
          <w:numId w:val="1"/>
        </w:numPr>
        <w:spacing w:line="360" w:lineRule="auto"/>
        <w:ind w:left="485"/>
        <w:rPr>
          <w:rFonts w:asciiTheme="minorEastAsia" w:hAnsiTheme="minorEastAsia"/>
          <w:sz w:val="28"/>
          <w:szCs w:val="28"/>
        </w:rPr>
      </w:pPr>
      <w:r>
        <w:rPr>
          <w:rFonts w:hint="eastAsia" w:asciiTheme="minorEastAsia" w:hAnsiTheme="minorEastAsia"/>
          <w:sz w:val="28"/>
          <w:szCs w:val="28"/>
        </w:rPr>
        <w:t>若产品不符合医院需求、外包装破损或存在质量问题我公司无条件更换或退货。不以任何理由擅自停止产品的供应，否则贵方有权终止与本公司所以业务并追究由此造成的损失。</w:t>
      </w:r>
    </w:p>
    <w:p w14:paraId="630F7207">
      <w:pPr>
        <w:numPr>
          <w:ilvl w:val="0"/>
          <w:numId w:val="1"/>
        </w:numPr>
        <w:spacing w:line="360" w:lineRule="auto"/>
        <w:ind w:left="485"/>
        <w:rPr>
          <w:rFonts w:asciiTheme="minorEastAsia" w:hAnsiTheme="minorEastAsia"/>
          <w:sz w:val="28"/>
          <w:szCs w:val="28"/>
        </w:rPr>
      </w:pPr>
      <w:r>
        <w:rPr>
          <w:rFonts w:hint="eastAsia" w:asciiTheme="minorEastAsia" w:hAnsiTheme="minorEastAsia"/>
          <w:sz w:val="28"/>
          <w:szCs w:val="28"/>
        </w:rPr>
        <w:t>本公司销售的产品因质量问题或售后服务不当引起的医疗事故、医疗纠纷，本公司承担事故处理及责任赔偿等相应的责任。</w:t>
      </w:r>
    </w:p>
    <w:p w14:paraId="6663A9AB">
      <w:pPr>
        <w:numPr>
          <w:ilvl w:val="0"/>
          <w:numId w:val="1"/>
        </w:numPr>
        <w:spacing w:line="360" w:lineRule="auto"/>
        <w:ind w:left="485"/>
        <w:rPr>
          <w:rFonts w:asciiTheme="minorEastAsia" w:hAnsiTheme="minorEastAsia"/>
          <w:sz w:val="28"/>
          <w:szCs w:val="28"/>
        </w:rPr>
      </w:pPr>
      <w:r>
        <w:rPr>
          <w:rFonts w:hint="eastAsia" w:asciiTheme="minorEastAsia" w:hAnsiTheme="minorEastAsia"/>
          <w:sz w:val="28"/>
          <w:szCs w:val="28"/>
        </w:rPr>
        <w:t>本公司保证销售的货物，对其具有完全独立的知识产权或者已经合法取得该知识产权并有权授权医院合理使用，如院方在使用、利用本公司销售的产品时遭致第三方侵权索赔的，其赔偿的经济和法律责任由本公司承担。此纠纷，在院方所在地法院按照中国法律解决。</w:t>
      </w:r>
    </w:p>
    <w:p w14:paraId="63E1EF57">
      <w:pPr>
        <w:numPr>
          <w:ilvl w:val="0"/>
          <w:numId w:val="1"/>
        </w:numPr>
        <w:spacing w:line="360" w:lineRule="auto"/>
        <w:ind w:left="485"/>
        <w:rPr>
          <w:rFonts w:asciiTheme="minorEastAsia" w:hAnsiTheme="minorEastAsia"/>
          <w:sz w:val="28"/>
          <w:szCs w:val="28"/>
        </w:rPr>
      </w:pPr>
      <w:r>
        <w:rPr>
          <w:rFonts w:hint="eastAsia" w:asciiTheme="minorEastAsia" w:hAnsiTheme="minorEastAsia"/>
          <w:sz w:val="28"/>
          <w:szCs w:val="28"/>
        </w:rPr>
        <w:t>公司承诺此次招标报价不高于公司在省内其他医院的供货价。如遇该医用耗材在省内任何医院价格调整低于我院采购价时，应第一时间提供最新调价。</w:t>
      </w:r>
    </w:p>
    <w:p w14:paraId="48D9313C">
      <w:pPr>
        <w:numPr>
          <w:ilvl w:val="0"/>
          <w:numId w:val="1"/>
        </w:numPr>
        <w:spacing w:line="360" w:lineRule="auto"/>
        <w:ind w:left="485"/>
        <w:rPr>
          <w:rFonts w:asciiTheme="minorEastAsia" w:hAnsiTheme="minorEastAsia"/>
          <w:sz w:val="28"/>
          <w:szCs w:val="28"/>
        </w:rPr>
      </w:pPr>
      <w:r>
        <w:rPr>
          <w:rFonts w:hint="eastAsia" w:asciiTheme="minorEastAsia" w:hAnsiTheme="minorEastAsia"/>
          <w:sz w:val="28"/>
          <w:szCs w:val="28"/>
        </w:rPr>
        <w:t>协助医院廉政、廉洁行医建设，依法文明经商。不采用不正当或非法的经营手段。如有不正当或非法经营活动，本公司愿承担一切相应的责任。</w:t>
      </w:r>
    </w:p>
    <w:p w14:paraId="1B671FEE">
      <w:pPr>
        <w:rPr>
          <w:rFonts w:asciiTheme="minorEastAsia" w:hAnsiTheme="minorEastAsia"/>
          <w:sz w:val="28"/>
          <w:szCs w:val="28"/>
        </w:rPr>
      </w:pPr>
    </w:p>
    <w:p w14:paraId="7B89FA95">
      <w:pPr>
        <w:spacing w:line="360" w:lineRule="auto"/>
        <w:rPr>
          <w:rFonts w:asciiTheme="minorEastAsia" w:hAnsiTheme="minorEastAsia"/>
          <w:sz w:val="28"/>
          <w:szCs w:val="28"/>
          <w:u w:val="single"/>
        </w:rPr>
      </w:pPr>
      <w:r>
        <w:rPr>
          <w:rFonts w:hint="eastAsia" w:asciiTheme="minorEastAsia" w:hAnsiTheme="minorEastAsia"/>
          <w:sz w:val="28"/>
          <w:szCs w:val="28"/>
        </w:rPr>
        <w:t>响应单位名称（盖章）：</w:t>
      </w:r>
    </w:p>
    <w:p w14:paraId="25DB3D45">
      <w:pPr>
        <w:spacing w:line="360" w:lineRule="auto"/>
        <w:rPr>
          <w:rFonts w:asciiTheme="minorEastAsia" w:hAnsiTheme="minorEastAsia"/>
          <w:sz w:val="28"/>
          <w:szCs w:val="28"/>
          <w:u w:val="single"/>
        </w:rPr>
      </w:pPr>
      <w:r>
        <w:rPr>
          <w:rFonts w:hint="eastAsia" w:asciiTheme="minorEastAsia" w:hAnsiTheme="minorEastAsia"/>
          <w:sz w:val="28"/>
          <w:szCs w:val="28"/>
        </w:rPr>
        <w:t xml:space="preserve">法定代表人（签字或盖章）： </w:t>
      </w:r>
    </w:p>
    <w:p w14:paraId="423CF415">
      <w:pPr>
        <w:rPr>
          <w:rFonts w:asciiTheme="minorEastAsia" w:hAnsiTheme="minorEastAsia"/>
          <w:b/>
          <w:sz w:val="28"/>
          <w:szCs w:val="28"/>
        </w:rPr>
      </w:pPr>
      <w:r>
        <w:rPr>
          <w:rFonts w:hint="eastAsia" w:asciiTheme="minorEastAsia" w:hAnsiTheme="minorEastAsia"/>
          <w:sz w:val="28"/>
          <w:szCs w:val="28"/>
        </w:rPr>
        <w:t>签发日期：     年   月   日</w:t>
      </w:r>
    </w:p>
    <w:p w14:paraId="17C9B7B8">
      <w:pPr>
        <w:rPr>
          <w:rFonts w:asciiTheme="minorEastAsia" w:hAnsiTheme="minorEastAsia"/>
        </w:rPr>
      </w:pPr>
    </w:p>
    <w:p w14:paraId="05C7C83D">
      <w:pPr>
        <w:rPr>
          <w:rFonts w:asciiTheme="minorEastAsia" w:hAnsiTheme="minorEastAsia"/>
        </w:rPr>
      </w:pPr>
    </w:p>
    <w:p w14:paraId="2A43D137">
      <w:pPr>
        <w:jc w:val="left"/>
        <w:rPr>
          <w:rFonts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五</w:t>
      </w:r>
      <w:r>
        <w:rPr>
          <w:rFonts w:hint="eastAsia" w:asciiTheme="minorEastAsia" w:hAnsiTheme="minorEastAsia"/>
          <w:b/>
          <w:sz w:val="28"/>
          <w:szCs w:val="28"/>
        </w:rPr>
        <w:t>：</w:t>
      </w:r>
    </w:p>
    <w:p w14:paraId="19708C70">
      <w:pPr>
        <w:spacing w:before="101" w:line="222" w:lineRule="auto"/>
        <w:ind w:left="2635"/>
        <w:outlineLvl w:val="0"/>
        <w:rPr>
          <w:rFonts w:ascii="宋体" w:hAnsi="宋体" w:eastAsia="宋体" w:cs="宋体"/>
          <w:sz w:val="43"/>
          <w:szCs w:val="43"/>
        </w:rPr>
      </w:pPr>
      <w:r>
        <w:rPr>
          <w:rFonts w:ascii="宋体" w:hAnsi="宋体" w:eastAsia="宋体" w:cs="宋体"/>
          <w:b/>
          <w:bCs/>
          <w:spacing w:val="4"/>
          <w:sz w:val="43"/>
          <w:szCs w:val="43"/>
        </w:rPr>
        <w:t>廉洁共建协议书</w:t>
      </w:r>
    </w:p>
    <w:p w14:paraId="07EA9848">
      <w:pPr>
        <w:pStyle w:val="3"/>
        <w:spacing w:before="191" w:line="222" w:lineRule="auto"/>
        <w:ind w:left="713"/>
      </w:pPr>
      <w:r>
        <w:rPr>
          <w:b/>
          <w:bCs/>
          <w:spacing w:val="-14"/>
        </w:rPr>
        <w:t>甲方</w:t>
      </w:r>
      <w:r>
        <w:rPr>
          <w:spacing w:val="-14"/>
        </w:rPr>
        <w:t>（</w:t>
      </w:r>
      <w:r>
        <w:rPr>
          <w:spacing w:val="-60"/>
        </w:rPr>
        <w:t xml:space="preserve"> </w:t>
      </w:r>
      <w:r>
        <w:rPr>
          <w:spacing w:val="-14"/>
        </w:rPr>
        <w:t>医院</w:t>
      </w:r>
      <w:r>
        <w:t>）：</w:t>
      </w:r>
    </w:p>
    <w:p w14:paraId="08D123FB">
      <w:pPr>
        <w:pStyle w:val="3"/>
        <w:spacing w:before="185" w:line="223" w:lineRule="auto"/>
        <w:ind w:left="711"/>
      </w:pPr>
      <w:r>
        <w:rPr>
          <w:b/>
          <w:bCs/>
          <w:spacing w:val="7"/>
        </w:rPr>
        <w:t>乙方</w:t>
      </w:r>
      <w:r>
        <w:rPr>
          <w:spacing w:val="7"/>
        </w:rPr>
        <w:t>（企业、供应商</w:t>
      </w:r>
      <w:r>
        <w:rPr>
          <w:spacing w:val="1"/>
        </w:rPr>
        <w:t>）：</w:t>
      </w:r>
    </w:p>
    <w:p w14:paraId="7B0A5860">
      <w:pPr>
        <w:pStyle w:val="3"/>
        <w:spacing w:before="185" w:line="326" w:lineRule="auto"/>
        <w:ind w:left="26" w:right="81" w:firstLine="650"/>
      </w:pPr>
      <w:r>
        <w:rPr>
          <w:spacing w:val="8"/>
        </w:rPr>
        <w:t>为进一步加强医疗卫生行风建设，规范医院与企业购销</w:t>
      </w:r>
      <w:r>
        <w:rPr>
          <w:spacing w:val="7"/>
        </w:rPr>
        <w:t xml:space="preserve"> </w:t>
      </w:r>
      <w:r>
        <w:rPr>
          <w:spacing w:val="9"/>
        </w:rPr>
        <w:t>行为，有效防范商业贿赂行为，营造公平交易、诚</w:t>
      </w:r>
      <w:r>
        <w:rPr>
          <w:spacing w:val="8"/>
        </w:rPr>
        <w:t>实守信的</w:t>
      </w:r>
      <w:r>
        <w:t xml:space="preserve"> </w:t>
      </w:r>
      <w:r>
        <w:rPr>
          <w:spacing w:val="6"/>
        </w:rPr>
        <w:t>购销环境，经甲、</w:t>
      </w:r>
      <w:r>
        <w:rPr>
          <w:spacing w:val="-79"/>
        </w:rPr>
        <w:t xml:space="preserve"> </w:t>
      </w:r>
      <w:r>
        <w:rPr>
          <w:spacing w:val="6"/>
        </w:rPr>
        <w:t>乙双方协商，就清廉医院共建事宜达成如</w:t>
      </w:r>
      <w:r>
        <w:t xml:space="preserve"> </w:t>
      </w:r>
      <w:r>
        <w:rPr>
          <w:spacing w:val="4"/>
        </w:rPr>
        <w:t>下协议：</w:t>
      </w:r>
    </w:p>
    <w:p w14:paraId="56BDF8B0">
      <w:pPr>
        <w:pStyle w:val="3"/>
        <w:spacing w:before="52" w:line="222" w:lineRule="auto"/>
        <w:ind w:left="687"/>
        <w:outlineLvl w:val="1"/>
      </w:pPr>
      <w:r>
        <w:rPr>
          <w:b/>
          <w:bCs/>
          <w:spacing w:val="-3"/>
        </w:rPr>
        <w:t>一、</w:t>
      </w:r>
      <w:r>
        <w:rPr>
          <w:spacing w:val="-81"/>
        </w:rPr>
        <w:t xml:space="preserve"> </w:t>
      </w:r>
      <w:r>
        <w:rPr>
          <w:b/>
          <w:bCs/>
          <w:spacing w:val="-3"/>
        </w:rPr>
        <w:t>甲方的权利与义务</w:t>
      </w:r>
    </w:p>
    <w:p w14:paraId="07EDA6B8">
      <w:pPr>
        <w:pStyle w:val="3"/>
        <w:spacing w:before="185" w:line="277" w:lineRule="auto"/>
        <w:ind w:left="20" w:right="51" w:firstLine="671"/>
      </w:pPr>
      <w:r>
        <w:rPr>
          <w:rFonts w:ascii="Times New Roman" w:hAnsi="Times New Roman" w:eastAsia="Times New Roman" w:cs="Times New Roman"/>
          <w:spacing w:val="3"/>
        </w:rPr>
        <w:t>1.</w:t>
      </w:r>
      <w:r>
        <w:rPr>
          <w:spacing w:val="3"/>
        </w:rPr>
        <w:t>甲方有权对乙方提供的产品或服务进行质量、价格、</w:t>
      </w:r>
      <w:r>
        <w:t xml:space="preserve"> </w:t>
      </w:r>
      <w:r>
        <w:rPr>
          <w:spacing w:val="8"/>
        </w:rPr>
        <w:t>供应等方面的监督和评估。</w:t>
      </w:r>
    </w:p>
    <w:p w14:paraId="1CDB7100">
      <w:pPr>
        <w:pStyle w:val="3"/>
        <w:spacing w:before="193" w:line="277" w:lineRule="auto"/>
        <w:ind w:left="32" w:firstLine="628"/>
      </w:pPr>
      <w:r>
        <w:rPr>
          <w:rFonts w:ascii="Times New Roman" w:hAnsi="Times New Roman" w:eastAsia="Times New Roman" w:cs="Times New Roman"/>
          <w:spacing w:val="-6"/>
        </w:rPr>
        <w:t>2.</w:t>
      </w:r>
      <w:r>
        <w:rPr>
          <w:spacing w:val="-6"/>
        </w:rPr>
        <w:t>甲方承诺在合作过程中遵循公开、公平、公正的原则，</w:t>
      </w:r>
      <w:r>
        <w:t xml:space="preserve"> </w:t>
      </w:r>
      <w:r>
        <w:rPr>
          <w:spacing w:val="8"/>
        </w:rPr>
        <w:t>不收受乙方任何形式的回扣、贿赂或其他不正当利益。</w:t>
      </w:r>
    </w:p>
    <w:p w14:paraId="457E5E70">
      <w:pPr>
        <w:pStyle w:val="3"/>
        <w:spacing w:before="188" w:line="324" w:lineRule="auto"/>
        <w:ind w:left="17" w:right="81" w:firstLine="650"/>
        <w:jc w:val="both"/>
      </w:pPr>
      <w:r>
        <w:rPr>
          <w:rFonts w:ascii="Times New Roman" w:hAnsi="Times New Roman" w:eastAsia="Times New Roman" w:cs="Times New Roman"/>
          <w:spacing w:val="9"/>
        </w:rPr>
        <w:t>3.</w:t>
      </w:r>
      <w:r>
        <w:rPr>
          <w:spacing w:val="9"/>
        </w:rPr>
        <w:t>甲方工作人员应严格遵守医院管理规定，不得以任何</w:t>
      </w:r>
      <w:r>
        <w:t xml:space="preserve"> </w:t>
      </w:r>
      <w:r>
        <w:rPr>
          <w:spacing w:val="9"/>
        </w:rPr>
        <w:t>形式向乙方索要现金、有价证券、礼品礼金或其他不正当利</w:t>
      </w:r>
      <w:r>
        <w:rPr>
          <w:spacing w:val="7"/>
        </w:rPr>
        <w:t xml:space="preserve"> </w:t>
      </w:r>
      <w:r>
        <w:rPr>
          <w:spacing w:val="4"/>
        </w:rPr>
        <w:t>益等。</w:t>
      </w:r>
    </w:p>
    <w:p w14:paraId="50E2C618">
      <w:pPr>
        <w:pStyle w:val="3"/>
        <w:spacing w:before="45" w:line="320" w:lineRule="auto"/>
        <w:ind w:left="44" w:right="83" w:firstLine="615"/>
      </w:pPr>
      <w:r>
        <w:rPr>
          <w:rFonts w:ascii="Times New Roman" w:hAnsi="Times New Roman" w:eastAsia="Times New Roman" w:cs="Times New Roman"/>
          <w:spacing w:val="3"/>
        </w:rPr>
        <w:t>4.</w:t>
      </w:r>
      <w:r>
        <w:rPr>
          <w:spacing w:val="3"/>
        </w:rPr>
        <w:t>甲方应建立和完善内部监督机制，加强对员工的纪法</w:t>
      </w:r>
      <w:r>
        <w:t xml:space="preserve"> </w:t>
      </w:r>
      <w:r>
        <w:rPr>
          <w:spacing w:val="4"/>
        </w:rPr>
        <w:t>与职业道德教育。</w:t>
      </w:r>
    </w:p>
    <w:p w14:paraId="21F0D4A9">
      <w:pPr>
        <w:pStyle w:val="3"/>
        <w:spacing w:before="48" w:line="222" w:lineRule="auto"/>
        <w:ind w:left="684"/>
        <w:outlineLvl w:val="1"/>
      </w:pPr>
      <w:r>
        <w:rPr>
          <w:b/>
          <w:bCs/>
          <w:spacing w:val="-3"/>
        </w:rPr>
        <w:t>二、</w:t>
      </w:r>
      <w:r>
        <w:rPr>
          <w:spacing w:val="-78"/>
        </w:rPr>
        <w:t xml:space="preserve"> </w:t>
      </w:r>
      <w:r>
        <w:rPr>
          <w:b/>
          <w:bCs/>
          <w:spacing w:val="-3"/>
        </w:rPr>
        <w:t>乙方的权利与义务</w:t>
      </w:r>
    </w:p>
    <w:p w14:paraId="4D8FAAC8">
      <w:pPr>
        <w:pStyle w:val="3"/>
        <w:spacing w:before="187" w:line="323" w:lineRule="auto"/>
        <w:ind w:left="29" w:right="83" w:firstLine="663"/>
        <w:jc w:val="both"/>
      </w:pPr>
      <w:r>
        <w:rPr>
          <w:rFonts w:ascii="Times New Roman" w:hAnsi="Times New Roman" w:eastAsia="Times New Roman" w:cs="Times New Roman"/>
          <w:spacing w:val="14"/>
        </w:rPr>
        <w:t>1.</w:t>
      </w:r>
      <w:r>
        <w:rPr>
          <w:spacing w:val="14"/>
        </w:rPr>
        <w:t>乙方应保证所提供的产品或服务符合国家相关标准</w:t>
      </w:r>
      <w:r>
        <w:t xml:space="preserve"> </w:t>
      </w:r>
      <w:r>
        <w:rPr>
          <w:spacing w:val="9"/>
        </w:rPr>
        <w:t>和行业规范，符合双方合同约定，保证质量</w:t>
      </w:r>
      <w:r>
        <w:rPr>
          <w:spacing w:val="8"/>
        </w:rPr>
        <w:t>，合理定价。并</w:t>
      </w:r>
      <w:r>
        <w:t xml:space="preserve"> </w:t>
      </w:r>
      <w:r>
        <w:rPr>
          <w:spacing w:val="6"/>
        </w:rPr>
        <w:t>积极配合甲方的监督和检查，如实提供所需的信息和资料。</w:t>
      </w:r>
    </w:p>
    <w:p w14:paraId="0FC9AFDB">
      <w:pPr>
        <w:pStyle w:val="3"/>
        <w:spacing w:before="51" w:line="323" w:lineRule="auto"/>
        <w:ind w:left="30" w:right="81" w:firstLine="631"/>
        <w:jc w:val="both"/>
      </w:pPr>
      <w:r>
        <w:rPr>
          <w:rFonts w:ascii="Times New Roman" w:hAnsi="Times New Roman" w:eastAsia="Times New Roman" w:cs="Times New Roman"/>
          <w:spacing w:val="9"/>
        </w:rPr>
        <w:t>2.</w:t>
      </w:r>
      <w:r>
        <w:rPr>
          <w:spacing w:val="9"/>
        </w:rPr>
        <w:t>乙方不得采取任何形式的不正当竞争手段，包括但不</w:t>
      </w:r>
      <w:r>
        <w:t xml:space="preserve"> </w:t>
      </w:r>
      <w:r>
        <w:rPr>
          <w:spacing w:val="8"/>
        </w:rPr>
        <w:t>限于商业贿赂、虚假宣传、侵犯商业秘密、搭售或附加不合</w:t>
      </w:r>
      <w:r>
        <w:rPr>
          <w:spacing w:val="18"/>
        </w:rPr>
        <w:t xml:space="preserve"> </w:t>
      </w:r>
      <w:r>
        <w:rPr>
          <w:spacing w:val="8"/>
        </w:rPr>
        <w:t>理条件、诋毁竞争对手、投标中的串标行为等。</w:t>
      </w:r>
    </w:p>
    <w:p w14:paraId="7EF75CBB">
      <w:pPr>
        <w:spacing w:line="323" w:lineRule="auto"/>
        <w:sectPr>
          <w:pgSz w:w="11906" w:h="16839"/>
          <w:pgMar w:top="1431" w:right="1718" w:bottom="0" w:left="1785" w:header="0" w:footer="0" w:gutter="0"/>
          <w:cols w:space="720" w:num="1"/>
        </w:sectPr>
      </w:pPr>
    </w:p>
    <w:p w14:paraId="7A5FECD5">
      <w:pPr>
        <w:pStyle w:val="3"/>
        <w:keepNext w:val="0"/>
        <w:keepLines w:val="0"/>
        <w:pageBreakBefore w:val="0"/>
        <w:widowControl w:val="0"/>
        <w:kinsoku/>
        <w:wordWrap/>
        <w:overflowPunct/>
        <w:topLinePunct w:val="0"/>
        <w:autoSpaceDE/>
        <w:autoSpaceDN/>
        <w:bidi w:val="0"/>
        <w:adjustRightInd/>
        <w:snapToGrid/>
        <w:spacing w:line="318" w:lineRule="auto"/>
        <w:ind w:left="53" w:right="97" w:firstLine="614"/>
        <w:textAlignment w:val="auto"/>
      </w:pPr>
      <w:r>
        <w:rPr>
          <w:rFonts w:ascii="Times New Roman" w:hAnsi="Times New Roman" w:eastAsia="Times New Roman" w:cs="Times New Roman"/>
          <w:spacing w:val="9"/>
        </w:rPr>
        <w:t>3.</w:t>
      </w:r>
      <w:r>
        <w:rPr>
          <w:spacing w:val="9"/>
        </w:rPr>
        <w:t>乙方承诺在合作过程中不向甲方员工提供任何形式的</w:t>
      </w:r>
      <w:r>
        <w:t xml:space="preserve"> </w:t>
      </w:r>
      <w:r>
        <w:rPr>
          <w:spacing w:val="6"/>
        </w:rPr>
        <w:t>回扣、贿赂或其他不正当利益。</w:t>
      </w:r>
    </w:p>
    <w:p w14:paraId="5151E397">
      <w:pPr>
        <w:pStyle w:val="3"/>
        <w:keepNext w:val="0"/>
        <w:keepLines w:val="0"/>
        <w:pageBreakBefore w:val="0"/>
        <w:widowControl w:val="0"/>
        <w:kinsoku/>
        <w:wordWrap/>
        <w:overflowPunct/>
        <w:topLinePunct w:val="0"/>
        <w:autoSpaceDE/>
        <w:autoSpaceDN/>
        <w:bidi w:val="0"/>
        <w:adjustRightInd/>
        <w:snapToGrid/>
        <w:spacing w:line="306" w:lineRule="auto"/>
        <w:ind w:left="26" w:firstLine="651"/>
        <w:textAlignment w:val="auto"/>
      </w:pPr>
      <w:r>
        <w:rPr>
          <w:spacing w:val="5"/>
        </w:rPr>
        <w:t>4</w:t>
      </w:r>
      <w:r>
        <w:rPr>
          <w:rFonts w:hint="eastAsia"/>
          <w:spacing w:val="5"/>
          <w:lang w:eastAsia="zh-CN"/>
        </w:rPr>
        <w:t>.</w:t>
      </w:r>
      <w:r>
        <w:rPr>
          <w:spacing w:val="-69"/>
        </w:rPr>
        <w:t xml:space="preserve"> </w:t>
      </w:r>
      <w:r>
        <w:rPr>
          <w:spacing w:val="5"/>
        </w:rPr>
        <w:t>乙方应当指定医药代表洽谈业务，并承担员工的监</w:t>
      </w:r>
      <w:r>
        <w:t xml:space="preserve">  </w:t>
      </w:r>
      <w:r>
        <w:rPr>
          <w:spacing w:val="9"/>
        </w:rPr>
        <w:t>督、教育等管理责任，严格遵守甲方《</w:t>
      </w:r>
      <w:r>
        <w:rPr>
          <w:spacing w:val="9"/>
          <w:sz w:val="30"/>
          <w:szCs w:val="30"/>
        </w:rPr>
        <w:t>医药代表管理办法</w:t>
      </w:r>
      <w:r>
        <w:rPr>
          <w:spacing w:val="9"/>
        </w:rPr>
        <w:t>》</w:t>
      </w:r>
      <w:r>
        <w:rPr>
          <w:spacing w:val="3"/>
        </w:rPr>
        <w:t xml:space="preserve">  </w:t>
      </w:r>
      <w:r>
        <w:rPr>
          <w:spacing w:val="-3"/>
        </w:rPr>
        <w:t>等医院规章制度，践行“</w:t>
      </w:r>
      <w:r>
        <w:rPr>
          <w:spacing w:val="-118"/>
        </w:rPr>
        <w:t xml:space="preserve"> </w:t>
      </w:r>
      <w:r>
        <w:rPr>
          <w:spacing w:val="-3"/>
        </w:rPr>
        <w:t>三定一有”（</w:t>
      </w:r>
      <w:r>
        <w:rPr>
          <w:spacing w:val="-86"/>
        </w:rPr>
        <w:t xml:space="preserve"> </w:t>
      </w:r>
      <w:r>
        <w:rPr>
          <w:spacing w:val="-3"/>
        </w:rPr>
        <w:t>“定</w:t>
      </w:r>
      <w:r>
        <w:rPr>
          <w:spacing w:val="-4"/>
        </w:rPr>
        <w:t>时、定点、定人、</w:t>
      </w:r>
      <w:r>
        <w:t xml:space="preserve"> </w:t>
      </w:r>
      <w:r>
        <w:rPr>
          <w:spacing w:val="3"/>
        </w:rPr>
        <w:t>有预约”</w:t>
      </w:r>
      <w:r>
        <w:rPr>
          <w:spacing w:val="-112"/>
        </w:rPr>
        <w:t xml:space="preserve"> </w:t>
      </w:r>
      <w:r>
        <w:rPr>
          <w:spacing w:val="3"/>
        </w:rPr>
        <w:t>）接待规定。</w:t>
      </w:r>
    </w:p>
    <w:p w14:paraId="4EE3B4F7">
      <w:pPr>
        <w:pStyle w:val="3"/>
        <w:keepNext w:val="0"/>
        <w:keepLines w:val="0"/>
        <w:pageBreakBefore w:val="0"/>
        <w:widowControl w:val="0"/>
        <w:kinsoku/>
        <w:wordWrap/>
        <w:overflowPunct/>
        <w:topLinePunct w:val="0"/>
        <w:autoSpaceDE/>
        <w:autoSpaceDN/>
        <w:bidi w:val="0"/>
        <w:adjustRightInd/>
        <w:snapToGrid/>
        <w:spacing w:line="296" w:lineRule="auto"/>
        <w:ind w:left="34" w:firstLine="649"/>
        <w:textAlignment w:val="auto"/>
      </w:pPr>
      <w:r>
        <w:rPr>
          <w:spacing w:val="11"/>
        </w:rPr>
        <w:t>5</w:t>
      </w:r>
      <w:r>
        <w:rPr>
          <w:rFonts w:hint="eastAsia"/>
          <w:spacing w:val="11"/>
          <w:lang w:eastAsia="zh-CN"/>
        </w:rPr>
        <w:t>.</w:t>
      </w:r>
      <w:r>
        <w:rPr>
          <w:spacing w:val="-71"/>
        </w:rPr>
        <w:t xml:space="preserve"> </w:t>
      </w:r>
      <w:r>
        <w:rPr>
          <w:spacing w:val="11"/>
        </w:rPr>
        <w:t>乙方应严格遵守甲方《企业和供应商不良行为记录</w:t>
      </w:r>
      <w:r>
        <w:t xml:space="preserve"> 和黑名单管理制度》，如有违反有关法律法规、规章、标准、</w:t>
      </w:r>
      <w:r>
        <w:rPr>
          <w:spacing w:val="10"/>
        </w:rPr>
        <w:t xml:space="preserve"> </w:t>
      </w:r>
      <w:r>
        <w:rPr>
          <w:spacing w:val="5"/>
        </w:rPr>
        <w:t>规定、制度以及诊疗规范等行为，</w:t>
      </w:r>
      <w:r>
        <w:rPr>
          <w:spacing w:val="-58"/>
        </w:rPr>
        <w:t xml:space="preserve"> </w:t>
      </w:r>
      <w:r>
        <w:rPr>
          <w:spacing w:val="5"/>
        </w:rPr>
        <w:t>自愿服从配合相应处理。</w:t>
      </w:r>
    </w:p>
    <w:p w14:paraId="0FE3FF7A">
      <w:pPr>
        <w:pStyle w:val="3"/>
        <w:keepNext w:val="0"/>
        <w:keepLines w:val="0"/>
        <w:pageBreakBefore w:val="0"/>
        <w:widowControl w:val="0"/>
        <w:kinsoku/>
        <w:wordWrap/>
        <w:overflowPunct/>
        <w:topLinePunct w:val="0"/>
        <w:autoSpaceDE/>
        <w:autoSpaceDN/>
        <w:bidi w:val="0"/>
        <w:adjustRightInd/>
        <w:snapToGrid/>
        <w:spacing w:line="223" w:lineRule="auto"/>
        <w:ind w:left="690"/>
        <w:textAlignment w:val="auto"/>
        <w:outlineLvl w:val="1"/>
      </w:pPr>
      <w:r>
        <w:rPr>
          <w:b/>
          <w:bCs/>
          <w:spacing w:val="1"/>
        </w:rPr>
        <w:t>三、违约责任</w:t>
      </w:r>
    </w:p>
    <w:p w14:paraId="6539F2B9">
      <w:pPr>
        <w:pStyle w:val="3"/>
        <w:keepNext w:val="0"/>
        <w:keepLines w:val="0"/>
        <w:pageBreakBefore w:val="0"/>
        <w:widowControl w:val="0"/>
        <w:kinsoku/>
        <w:wordWrap/>
        <w:overflowPunct/>
        <w:topLinePunct w:val="0"/>
        <w:autoSpaceDE/>
        <w:autoSpaceDN/>
        <w:bidi w:val="0"/>
        <w:adjustRightInd/>
        <w:snapToGrid/>
        <w:spacing w:line="277" w:lineRule="auto"/>
        <w:ind w:left="27" w:right="95" w:firstLine="664"/>
        <w:textAlignment w:val="auto"/>
      </w:pPr>
      <w:r>
        <w:rPr>
          <w:rFonts w:ascii="Times New Roman" w:hAnsi="Times New Roman" w:eastAsia="Times New Roman" w:cs="Times New Roman"/>
          <w:spacing w:val="4"/>
        </w:rPr>
        <w:t>1.</w:t>
      </w:r>
      <w:r>
        <w:rPr>
          <w:spacing w:val="4"/>
        </w:rPr>
        <w:t>如甲方发现乙方有违反本协议的行为，甲方有权立即</w:t>
      </w:r>
      <w:r>
        <w:rPr>
          <w:spacing w:val="1"/>
        </w:rPr>
        <w:t xml:space="preserve"> </w:t>
      </w:r>
      <w:r>
        <w:rPr>
          <w:spacing w:val="8"/>
        </w:rPr>
        <w:t>终止合同合作，并依法追究乙方的违约责任。</w:t>
      </w:r>
    </w:p>
    <w:p w14:paraId="12ECDC41">
      <w:pPr>
        <w:pStyle w:val="3"/>
        <w:keepNext w:val="0"/>
        <w:keepLines w:val="0"/>
        <w:pageBreakBefore w:val="0"/>
        <w:widowControl w:val="0"/>
        <w:kinsoku/>
        <w:wordWrap/>
        <w:overflowPunct/>
        <w:topLinePunct w:val="0"/>
        <w:autoSpaceDE/>
        <w:autoSpaceDN/>
        <w:bidi w:val="0"/>
        <w:adjustRightInd/>
        <w:snapToGrid/>
        <w:spacing w:line="278" w:lineRule="auto"/>
        <w:ind w:left="36" w:right="97" w:firstLine="625"/>
        <w:textAlignment w:val="auto"/>
      </w:pPr>
      <w:r>
        <w:rPr>
          <w:rFonts w:ascii="Times New Roman" w:hAnsi="Times New Roman" w:eastAsia="Times New Roman" w:cs="Times New Roman"/>
          <w:spacing w:val="5"/>
        </w:rPr>
        <w:t>2.</w:t>
      </w:r>
      <w:r>
        <w:rPr>
          <w:spacing w:val="5"/>
        </w:rPr>
        <w:t>如乙方发现甲方员工有索贿、受贿等违反本协议的行</w:t>
      </w:r>
      <w:r>
        <w:rPr>
          <w:spacing w:val="2"/>
        </w:rPr>
        <w:t xml:space="preserve"> </w:t>
      </w:r>
      <w:r>
        <w:rPr>
          <w:spacing w:val="3"/>
        </w:rPr>
        <w:t>为，</w:t>
      </w:r>
      <w:r>
        <w:rPr>
          <w:spacing w:val="-84"/>
        </w:rPr>
        <w:t xml:space="preserve"> </w:t>
      </w:r>
      <w:r>
        <w:rPr>
          <w:spacing w:val="3"/>
        </w:rPr>
        <w:t>乙方应立即向甲方举报，</w:t>
      </w:r>
      <w:r>
        <w:rPr>
          <w:spacing w:val="-83"/>
        </w:rPr>
        <w:t xml:space="preserve"> </w:t>
      </w:r>
      <w:r>
        <w:rPr>
          <w:spacing w:val="3"/>
        </w:rPr>
        <w:t>甲方应依法依规严肃处</w:t>
      </w:r>
      <w:r>
        <w:rPr>
          <w:spacing w:val="2"/>
        </w:rPr>
        <w:t>理。</w:t>
      </w:r>
    </w:p>
    <w:p w14:paraId="59D0ED68">
      <w:pPr>
        <w:pStyle w:val="3"/>
        <w:keepNext w:val="0"/>
        <w:keepLines w:val="0"/>
        <w:pageBreakBefore w:val="0"/>
        <w:widowControl w:val="0"/>
        <w:kinsoku/>
        <w:wordWrap/>
        <w:overflowPunct/>
        <w:topLinePunct w:val="0"/>
        <w:autoSpaceDE/>
        <w:autoSpaceDN/>
        <w:bidi w:val="0"/>
        <w:adjustRightInd/>
        <w:snapToGrid/>
        <w:spacing w:line="222" w:lineRule="auto"/>
        <w:ind w:left="704"/>
        <w:textAlignment w:val="auto"/>
        <w:outlineLvl w:val="1"/>
      </w:pPr>
      <w:r>
        <w:rPr>
          <w:b/>
          <w:bCs/>
          <w:spacing w:val="-5"/>
        </w:rPr>
        <w:t>四、其他</w:t>
      </w:r>
    </w:p>
    <w:p w14:paraId="316271BE">
      <w:pPr>
        <w:pStyle w:val="3"/>
        <w:keepNext w:val="0"/>
        <w:keepLines w:val="0"/>
        <w:pageBreakBefore w:val="0"/>
        <w:widowControl w:val="0"/>
        <w:kinsoku/>
        <w:wordWrap/>
        <w:overflowPunct/>
        <w:topLinePunct w:val="0"/>
        <w:autoSpaceDE/>
        <w:autoSpaceDN/>
        <w:bidi w:val="0"/>
        <w:adjustRightInd/>
        <w:snapToGrid/>
        <w:spacing w:line="318" w:lineRule="auto"/>
        <w:ind w:left="34" w:right="97" w:firstLine="633"/>
        <w:textAlignment w:val="auto"/>
        <w:rPr>
          <w:spacing w:val="5"/>
        </w:rPr>
      </w:pPr>
      <w:r>
        <w:rPr>
          <w:spacing w:val="3"/>
        </w:rPr>
        <w:t>本协议一式两份，</w:t>
      </w:r>
      <w:r>
        <w:rPr>
          <w:spacing w:val="-91"/>
        </w:rPr>
        <w:t xml:space="preserve"> </w:t>
      </w:r>
      <w:r>
        <w:rPr>
          <w:spacing w:val="3"/>
        </w:rPr>
        <w:t>甲乙双方各执一份，</w:t>
      </w:r>
      <w:r>
        <w:rPr>
          <w:spacing w:val="-79"/>
        </w:rPr>
        <w:t xml:space="preserve"> </w:t>
      </w:r>
      <w:r>
        <w:rPr>
          <w:spacing w:val="3"/>
        </w:rPr>
        <w:t>自双方签</w:t>
      </w:r>
      <w:r>
        <w:rPr>
          <w:spacing w:val="2"/>
        </w:rPr>
        <w:t>字盖章</w:t>
      </w:r>
      <w:r>
        <w:t xml:space="preserve"> </w:t>
      </w:r>
      <w:r>
        <w:rPr>
          <w:spacing w:val="5"/>
        </w:rPr>
        <w:t>之日起生效。未尽事宜，</w:t>
      </w:r>
      <w:r>
        <w:rPr>
          <w:spacing w:val="-73"/>
        </w:rPr>
        <w:t xml:space="preserve"> </w:t>
      </w:r>
      <w:r>
        <w:rPr>
          <w:spacing w:val="5"/>
        </w:rPr>
        <w:t>甲乙双方可另行协商解决。</w:t>
      </w:r>
    </w:p>
    <w:p w14:paraId="002D8134">
      <w:pPr>
        <w:pStyle w:val="3"/>
        <w:spacing w:before="102" w:line="222" w:lineRule="auto"/>
        <w:ind w:left="72"/>
      </w:pPr>
      <w:r>
        <w:rPr>
          <w:spacing w:val="7"/>
        </w:rPr>
        <w:t>甲方（盖章</w:t>
      </w:r>
      <w:r>
        <w:rPr>
          <w:spacing w:val="-12"/>
        </w:rPr>
        <w:t>）：</w:t>
      </w:r>
      <w:r>
        <w:rPr>
          <w:spacing w:val="10"/>
        </w:rPr>
        <w:t xml:space="preserve">               </w:t>
      </w:r>
      <w:r>
        <w:rPr>
          <w:spacing w:val="7"/>
        </w:rPr>
        <w:t>乙方（盖章</w:t>
      </w:r>
      <w:r>
        <w:rPr>
          <w:spacing w:val="-12"/>
        </w:rPr>
        <w:t>）：</w:t>
      </w:r>
    </w:p>
    <w:p w14:paraId="0A157FD9">
      <w:pPr>
        <w:pStyle w:val="3"/>
        <w:spacing w:before="186" w:line="223" w:lineRule="auto"/>
        <w:ind w:left="37"/>
      </w:pPr>
      <w:r>
        <w:rPr>
          <w:spacing w:val="7"/>
        </w:rPr>
        <w:t>法定代表人（负责人</w:t>
      </w:r>
      <w:r>
        <w:t>）：</w:t>
      </w:r>
      <w:r>
        <w:rPr>
          <w:spacing w:val="11"/>
        </w:rPr>
        <w:t xml:space="preserve">       </w:t>
      </w:r>
      <w:r>
        <w:rPr>
          <w:spacing w:val="7"/>
        </w:rPr>
        <w:t>法定代表人（负责人</w:t>
      </w:r>
      <w:r>
        <w:t>）：</w:t>
      </w:r>
    </w:p>
    <w:p w14:paraId="37AF6773">
      <w:pPr>
        <w:pStyle w:val="3"/>
        <w:spacing w:before="183" w:line="225" w:lineRule="auto"/>
        <w:ind w:left="34"/>
      </w:pPr>
      <w:r>
        <w:rPr>
          <w:spacing w:val="3"/>
        </w:rPr>
        <w:t>经办人签名：</w:t>
      </w:r>
      <w:r>
        <w:rPr>
          <w:spacing w:val="7"/>
        </w:rPr>
        <w:t xml:space="preserve">                 </w:t>
      </w:r>
      <w:r>
        <w:rPr>
          <w:spacing w:val="3"/>
        </w:rPr>
        <w:t>经办人签名：</w:t>
      </w:r>
    </w:p>
    <w:p w14:paraId="3270ADB2">
      <w:pPr>
        <w:pStyle w:val="3"/>
        <w:spacing w:before="186" w:line="222" w:lineRule="auto"/>
        <w:ind w:left="1151"/>
        <w:rPr>
          <w:rFonts w:asciiTheme="minorEastAsia" w:hAnsiTheme="minorEastAsia"/>
        </w:rPr>
      </w:pPr>
      <w:r>
        <w:rPr>
          <w:spacing w:val="-20"/>
        </w:rPr>
        <w:t>年</w:t>
      </w:r>
      <w:r>
        <w:rPr>
          <w:spacing w:val="15"/>
        </w:rPr>
        <w:t xml:space="preserve">   </w:t>
      </w:r>
      <w:r>
        <w:rPr>
          <w:spacing w:val="-20"/>
        </w:rPr>
        <w:t>月</w:t>
      </w:r>
      <w:r>
        <w:rPr>
          <w:spacing w:val="29"/>
        </w:rPr>
        <w:t xml:space="preserve">   </w:t>
      </w:r>
      <w:r>
        <w:rPr>
          <w:spacing w:val="-20"/>
        </w:rPr>
        <w:t>日</w:t>
      </w:r>
      <w:r>
        <w:rPr>
          <w:spacing w:val="6"/>
        </w:rPr>
        <w:t xml:space="preserve">                  </w:t>
      </w:r>
      <w:r>
        <w:rPr>
          <w:spacing w:val="-20"/>
        </w:rPr>
        <w:t>年</w:t>
      </w:r>
      <w:r>
        <w:rPr>
          <w:spacing w:val="15"/>
        </w:rPr>
        <w:t xml:space="preserve">   </w:t>
      </w:r>
      <w:r>
        <w:rPr>
          <w:spacing w:val="-20"/>
        </w:rPr>
        <w:t>月</w:t>
      </w:r>
      <w:r>
        <w:rPr>
          <w:spacing w:val="42"/>
        </w:rPr>
        <w:t xml:space="preserve">  </w:t>
      </w:r>
      <w:r>
        <w:rPr>
          <w:spacing w:val="-20"/>
        </w:rPr>
        <w:t>日</w:t>
      </w:r>
    </w:p>
    <w:sectPr>
      <w:pgSz w:w="11906" w:h="16838"/>
      <w:pgMar w:top="1276" w:right="1800" w:bottom="18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yOTRkNmI3M2IyYzZkMDlkNjg2YzUyMDJiODkyNWQifQ=="/>
  </w:docVars>
  <w:rsids>
    <w:rsidRoot w:val="00593632"/>
    <w:rsid w:val="00000D32"/>
    <w:rsid w:val="00006EEE"/>
    <w:rsid w:val="000126B1"/>
    <w:rsid w:val="00020106"/>
    <w:rsid w:val="00026782"/>
    <w:rsid w:val="000405DA"/>
    <w:rsid w:val="00054D37"/>
    <w:rsid w:val="000756CE"/>
    <w:rsid w:val="00091EE1"/>
    <w:rsid w:val="0009357E"/>
    <w:rsid w:val="000A34C7"/>
    <w:rsid w:val="000A5CE5"/>
    <w:rsid w:val="000D0B6E"/>
    <w:rsid w:val="000E3583"/>
    <w:rsid w:val="000E5526"/>
    <w:rsid w:val="000E73F1"/>
    <w:rsid w:val="000F0BB7"/>
    <w:rsid w:val="001070F1"/>
    <w:rsid w:val="001110DE"/>
    <w:rsid w:val="001214AE"/>
    <w:rsid w:val="00136C7B"/>
    <w:rsid w:val="00155A99"/>
    <w:rsid w:val="00155AFA"/>
    <w:rsid w:val="0016405C"/>
    <w:rsid w:val="0017028C"/>
    <w:rsid w:val="00181F3F"/>
    <w:rsid w:val="00182F38"/>
    <w:rsid w:val="001866B3"/>
    <w:rsid w:val="001A3F57"/>
    <w:rsid w:val="001B0636"/>
    <w:rsid w:val="001B483E"/>
    <w:rsid w:val="001B5761"/>
    <w:rsid w:val="001C03A3"/>
    <w:rsid w:val="001C630B"/>
    <w:rsid w:val="001D142B"/>
    <w:rsid w:val="001D27EA"/>
    <w:rsid w:val="001D4E7B"/>
    <w:rsid w:val="001D7C06"/>
    <w:rsid w:val="001E3A14"/>
    <w:rsid w:val="001F3DB2"/>
    <w:rsid w:val="00201140"/>
    <w:rsid w:val="002244B1"/>
    <w:rsid w:val="00225616"/>
    <w:rsid w:val="00232568"/>
    <w:rsid w:val="0024570F"/>
    <w:rsid w:val="002519FD"/>
    <w:rsid w:val="002524A0"/>
    <w:rsid w:val="002608E1"/>
    <w:rsid w:val="00291759"/>
    <w:rsid w:val="00296943"/>
    <w:rsid w:val="002E6F51"/>
    <w:rsid w:val="002F20E5"/>
    <w:rsid w:val="002F5566"/>
    <w:rsid w:val="00330645"/>
    <w:rsid w:val="00334BB0"/>
    <w:rsid w:val="003459E9"/>
    <w:rsid w:val="0035097E"/>
    <w:rsid w:val="00355C51"/>
    <w:rsid w:val="00386E54"/>
    <w:rsid w:val="003D29DF"/>
    <w:rsid w:val="003D7467"/>
    <w:rsid w:val="003E0654"/>
    <w:rsid w:val="003E176C"/>
    <w:rsid w:val="003E3723"/>
    <w:rsid w:val="003F34F6"/>
    <w:rsid w:val="00400B56"/>
    <w:rsid w:val="00401269"/>
    <w:rsid w:val="00407EB5"/>
    <w:rsid w:val="00414D4F"/>
    <w:rsid w:val="004400BF"/>
    <w:rsid w:val="00461B39"/>
    <w:rsid w:val="00475C0A"/>
    <w:rsid w:val="00476046"/>
    <w:rsid w:val="004B29D8"/>
    <w:rsid w:val="004C3893"/>
    <w:rsid w:val="004E07BB"/>
    <w:rsid w:val="004E3DC4"/>
    <w:rsid w:val="004F6FB5"/>
    <w:rsid w:val="005045F3"/>
    <w:rsid w:val="00504B15"/>
    <w:rsid w:val="005069E5"/>
    <w:rsid w:val="00510E58"/>
    <w:rsid w:val="00516144"/>
    <w:rsid w:val="0052059E"/>
    <w:rsid w:val="00526A64"/>
    <w:rsid w:val="0053512A"/>
    <w:rsid w:val="00537EBD"/>
    <w:rsid w:val="00540E59"/>
    <w:rsid w:val="00541EED"/>
    <w:rsid w:val="00551994"/>
    <w:rsid w:val="00561C8A"/>
    <w:rsid w:val="00582B30"/>
    <w:rsid w:val="00591849"/>
    <w:rsid w:val="00593632"/>
    <w:rsid w:val="00594F6F"/>
    <w:rsid w:val="005A0CC4"/>
    <w:rsid w:val="005A129C"/>
    <w:rsid w:val="005B5959"/>
    <w:rsid w:val="005C0275"/>
    <w:rsid w:val="005F0E02"/>
    <w:rsid w:val="005F70F0"/>
    <w:rsid w:val="005F7C11"/>
    <w:rsid w:val="006040D6"/>
    <w:rsid w:val="006218AC"/>
    <w:rsid w:val="00621AFA"/>
    <w:rsid w:val="006321FF"/>
    <w:rsid w:val="00641D79"/>
    <w:rsid w:val="006425AC"/>
    <w:rsid w:val="00642D86"/>
    <w:rsid w:val="00644D87"/>
    <w:rsid w:val="00656CE0"/>
    <w:rsid w:val="00684A57"/>
    <w:rsid w:val="0068799C"/>
    <w:rsid w:val="00695B6F"/>
    <w:rsid w:val="006B77A8"/>
    <w:rsid w:val="006D0C8D"/>
    <w:rsid w:val="006D4AF5"/>
    <w:rsid w:val="006D5824"/>
    <w:rsid w:val="006D714F"/>
    <w:rsid w:val="006E76D8"/>
    <w:rsid w:val="006F7603"/>
    <w:rsid w:val="007101C3"/>
    <w:rsid w:val="00710C56"/>
    <w:rsid w:val="00760542"/>
    <w:rsid w:val="007609CA"/>
    <w:rsid w:val="007651F9"/>
    <w:rsid w:val="00776B01"/>
    <w:rsid w:val="007900C3"/>
    <w:rsid w:val="007959DC"/>
    <w:rsid w:val="007A397C"/>
    <w:rsid w:val="007B485C"/>
    <w:rsid w:val="007B4D51"/>
    <w:rsid w:val="007C2394"/>
    <w:rsid w:val="007D5B40"/>
    <w:rsid w:val="007D669E"/>
    <w:rsid w:val="007E6C8B"/>
    <w:rsid w:val="007F2F3A"/>
    <w:rsid w:val="007F30A8"/>
    <w:rsid w:val="007F3944"/>
    <w:rsid w:val="007F5357"/>
    <w:rsid w:val="008377A9"/>
    <w:rsid w:val="00840BF1"/>
    <w:rsid w:val="00841238"/>
    <w:rsid w:val="00844757"/>
    <w:rsid w:val="00853595"/>
    <w:rsid w:val="008621AE"/>
    <w:rsid w:val="008648B0"/>
    <w:rsid w:val="00865564"/>
    <w:rsid w:val="00874BA6"/>
    <w:rsid w:val="00891939"/>
    <w:rsid w:val="00892308"/>
    <w:rsid w:val="008A3098"/>
    <w:rsid w:val="008D7AF6"/>
    <w:rsid w:val="008F0493"/>
    <w:rsid w:val="008F0E48"/>
    <w:rsid w:val="0090076B"/>
    <w:rsid w:val="0093284F"/>
    <w:rsid w:val="0093341B"/>
    <w:rsid w:val="00947AAF"/>
    <w:rsid w:val="009567BE"/>
    <w:rsid w:val="009650E3"/>
    <w:rsid w:val="0096769E"/>
    <w:rsid w:val="00970DEE"/>
    <w:rsid w:val="00993E7E"/>
    <w:rsid w:val="00995426"/>
    <w:rsid w:val="00995F4F"/>
    <w:rsid w:val="009A34D5"/>
    <w:rsid w:val="009B2E8D"/>
    <w:rsid w:val="009B479C"/>
    <w:rsid w:val="009D16DB"/>
    <w:rsid w:val="009E20A5"/>
    <w:rsid w:val="009E4FC4"/>
    <w:rsid w:val="00A00985"/>
    <w:rsid w:val="00A07037"/>
    <w:rsid w:val="00A23BEA"/>
    <w:rsid w:val="00A26502"/>
    <w:rsid w:val="00A363A9"/>
    <w:rsid w:val="00A37593"/>
    <w:rsid w:val="00A43AF4"/>
    <w:rsid w:val="00A5437C"/>
    <w:rsid w:val="00A63DF5"/>
    <w:rsid w:val="00A850A9"/>
    <w:rsid w:val="00A9253D"/>
    <w:rsid w:val="00A93B89"/>
    <w:rsid w:val="00A94575"/>
    <w:rsid w:val="00AA06B0"/>
    <w:rsid w:val="00AA4145"/>
    <w:rsid w:val="00AB0A01"/>
    <w:rsid w:val="00AB4957"/>
    <w:rsid w:val="00AC4965"/>
    <w:rsid w:val="00AD4046"/>
    <w:rsid w:val="00AD5547"/>
    <w:rsid w:val="00AE7B19"/>
    <w:rsid w:val="00B266DD"/>
    <w:rsid w:val="00B26DC6"/>
    <w:rsid w:val="00B26EEA"/>
    <w:rsid w:val="00B27F5C"/>
    <w:rsid w:val="00B3502E"/>
    <w:rsid w:val="00B47EC6"/>
    <w:rsid w:val="00B55E75"/>
    <w:rsid w:val="00B66679"/>
    <w:rsid w:val="00B8093D"/>
    <w:rsid w:val="00B918AF"/>
    <w:rsid w:val="00B967EF"/>
    <w:rsid w:val="00BA0F4B"/>
    <w:rsid w:val="00BC2016"/>
    <w:rsid w:val="00BE3B27"/>
    <w:rsid w:val="00BE7CC9"/>
    <w:rsid w:val="00C03338"/>
    <w:rsid w:val="00C20877"/>
    <w:rsid w:val="00C254BD"/>
    <w:rsid w:val="00C262D2"/>
    <w:rsid w:val="00C27079"/>
    <w:rsid w:val="00C5385D"/>
    <w:rsid w:val="00C6592E"/>
    <w:rsid w:val="00C6721F"/>
    <w:rsid w:val="00C7000F"/>
    <w:rsid w:val="00C80E0B"/>
    <w:rsid w:val="00C81422"/>
    <w:rsid w:val="00C91CEF"/>
    <w:rsid w:val="00C941F5"/>
    <w:rsid w:val="00C943EB"/>
    <w:rsid w:val="00C96D3A"/>
    <w:rsid w:val="00CA3080"/>
    <w:rsid w:val="00CB755C"/>
    <w:rsid w:val="00CC4BD8"/>
    <w:rsid w:val="00CC6100"/>
    <w:rsid w:val="00CD5FB2"/>
    <w:rsid w:val="00CF6BC4"/>
    <w:rsid w:val="00D15221"/>
    <w:rsid w:val="00D16936"/>
    <w:rsid w:val="00D30F90"/>
    <w:rsid w:val="00D333BC"/>
    <w:rsid w:val="00D437E9"/>
    <w:rsid w:val="00D512F9"/>
    <w:rsid w:val="00D5146A"/>
    <w:rsid w:val="00D52A30"/>
    <w:rsid w:val="00D54F1D"/>
    <w:rsid w:val="00D657BA"/>
    <w:rsid w:val="00D702AC"/>
    <w:rsid w:val="00D7443C"/>
    <w:rsid w:val="00D76BA2"/>
    <w:rsid w:val="00D7708B"/>
    <w:rsid w:val="00D86817"/>
    <w:rsid w:val="00D91DA6"/>
    <w:rsid w:val="00D93999"/>
    <w:rsid w:val="00D95267"/>
    <w:rsid w:val="00D95A52"/>
    <w:rsid w:val="00D97F46"/>
    <w:rsid w:val="00DA2786"/>
    <w:rsid w:val="00DC1644"/>
    <w:rsid w:val="00DC1924"/>
    <w:rsid w:val="00DE1F5F"/>
    <w:rsid w:val="00E06F3B"/>
    <w:rsid w:val="00E161B2"/>
    <w:rsid w:val="00E32CCF"/>
    <w:rsid w:val="00E35A38"/>
    <w:rsid w:val="00E55E02"/>
    <w:rsid w:val="00E56241"/>
    <w:rsid w:val="00E57FFC"/>
    <w:rsid w:val="00E63AC7"/>
    <w:rsid w:val="00E668BD"/>
    <w:rsid w:val="00E77D5C"/>
    <w:rsid w:val="00E97C05"/>
    <w:rsid w:val="00EA37D2"/>
    <w:rsid w:val="00EB511A"/>
    <w:rsid w:val="00EB55D8"/>
    <w:rsid w:val="00ED0483"/>
    <w:rsid w:val="00ED0901"/>
    <w:rsid w:val="00ED52BE"/>
    <w:rsid w:val="00EE3FAF"/>
    <w:rsid w:val="00EF3A3F"/>
    <w:rsid w:val="00EF5D5B"/>
    <w:rsid w:val="00F01964"/>
    <w:rsid w:val="00F02116"/>
    <w:rsid w:val="00F0509F"/>
    <w:rsid w:val="00F07DF4"/>
    <w:rsid w:val="00F123CA"/>
    <w:rsid w:val="00F23FEB"/>
    <w:rsid w:val="00F77103"/>
    <w:rsid w:val="00F77734"/>
    <w:rsid w:val="00F932A2"/>
    <w:rsid w:val="00F966E4"/>
    <w:rsid w:val="00FB19BF"/>
    <w:rsid w:val="00FC26E7"/>
    <w:rsid w:val="00FC7329"/>
    <w:rsid w:val="00FD1C5B"/>
    <w:rsid w:val="00FD2562"/>
    <w:rsid w:val="08F9652F"/>
    <w:rsid w:val="100C0E2E"/>
    <w:rsid w:val="194E7C79"/>
    <w:rsid w:val="19A31034"/>
    <w:rsid w:val="1CAC2A38"/>
    <w:rsid w:val="29C16373"/>
    <w:rsid w:val="2CE83CC1"/>
    <w:rsid w:val="2E2916B7"/>
    <w:rsid w:val="32863B9F"/>
    <w:rsid w:val="348061D5"/>
    <w:rsid w:val="38346916"/>
    <w:rsid w:val="391C7D47"/>
    <w:rsid w:val="3DC955FC"/>
    <w:rsid w:val="3E155E41"/>
    <w:rsid w:val="4369547E"/>
    <w:rsid w:val="49805894"/>
    <w:rsid w:val="55140692"/>
    <w:rsid w:val="5859243D"/>
    <w:rsid w:val="5B977DD2"/>
    <w:rsid w:val="5CFA6AE5"/>
    <w:rsid w:val="5F3C7CC7"/>
    <w:rsid w:val="65A93255"/>
    <w:rsid w:val="71E2498E"/>
    <w:rsid w:val="7BDB56DD"/>
    <w:rsid w:val="7DA12DF7"/>
    <w:rsid w:val="7EAB5B5F"/>
    <w:rsid w:val="EECF23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Date"/>
    <w:basedOn w:val="1"/>
    <w:next w:val="1"/>
    <w:link w:val="15"/>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2185</Words>
  <Characters>2232</Characters>
  <Lines>19</Lines>
  <Paragraphs>5</Paragraphs>
  <TotalTime>4</TotalTime>
  <ScaleCrop>false</ScaleCrop>
  <LinksUpToDate>false</LinksUpToDate>
  <CharactersWithSpaces>2560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2021-08-06T14:24:00Z</dcterms:created>
  <dc:creator>lenovo</dc:creator>
  <cp:lastModifiedBy>大倪</cp:lastModifiedBy>
  <dcterms:modified xsi:type="dcterms:W3CDTF">2024-11-12T07:32:16Z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727B8DF13A6943758736EDAA84DE1F76</vt:lpwstr>
  </property>
</Properties>
</file>