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CA3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浙江省肿瘤医院食材采购管理系统</w:t>
      </w:r>
      <w:r>
        <w:rPr>
          <w:rFonts w:hint="eastAsia"/>
          <w:b/>
          <w:sz w:val="28"/>
          <w:szCs w:val="28"/>
          <w:lang w:eastAsia="zh-Hans"/>
        </w:rPr>
        <w:t>采购需求</w:t>
      </w:r>
    </w:p>
    <w:p w14:paraId="1A85192E">
      <w:pPr>
        <w:pStyle w:val="2"/>
        <w:numPr>
          <w:ilvl w:val="0"/>
          <w:numId w:val="3"/>
        </w:num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技术参数</w:t>
      </w:r>
    </w:p>
    <w:p w14:paraId="2182D033">
      <w:pPr>
        <w:pStyle w:val="3"/>
        <w:numPr>
          <w:ilvl w:val="1"/>
          <w:numId w:val="4"/>
        </w:numPr>
        <w:ind w:left="567" w:hanging="567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采购内容：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食材采购管理系统</w:t>
      </w:r>
    </w:p>
    <w:p w14:paraId="30343B1C">
      <w:pPr>
        <w:pStyle w:val="10"/>
        <w:rPr>
          <w:sz w:val="24"/>
        </w:rPr>
      </w:pPr>
      <w:r>
        <w:rPr>
          <w:rFonts w:hint="eastAsia"/>
          <w:sz w:val="24"/>
        </w:rPr>
        <w:t>（一）软件模块清单：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394"/>
        <w:gridCol w:w="1468"/>
      </w:tblGrid>
      <w:tr w14:paraId="464D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4A2EB8F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系统名称</w:t>
            </w:r>
          </w:p>
        </w:tc>
        <w:tc>
          <w:tcPr>
            <w:tcW w:w="4394" w:type="dxa"/>
            <w:vAlign w:val="center"/>
          </w:tcPr>
          <w:p w14:paraId="04ED6C9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模块名称</w:t>
            </w:r>
          </w:p>
        </w:tc>
        <w:tc>
          <w:tcPr>
            <w:tcW w:w="1468" w:type="dxa"/>
            <w:vAlign w:val="center"/>
          </w:tcPr>
          <w:p w14:paraId="5730176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单位数量</w:t>
            </w:r>
          </w:p>
        </w:tc>
      </w:tr>
      <w:tr w14:paraId="706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 w14:paraId="6B903C02">
            <w:pPr>
              <w:pStyle w:val="10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食材采购管理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4394" w:type="dxa"/>
            <w:vAlign w:val="center"/>
          </w:tcPr>
          <w:p w14:paraId="0EF9535F">
            <w:pPr>
              <w:widowControl/>
              <w:spacing w:line="480" w:lineRule="auto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1.智慧食堂综合管理系统</w:t>
            </w:r>
          </w:p>
        </w:tc>
        <w:tc>
          <w:tcPr>
            <w:tcW w:w="1468" w:type="dxa"/>
            <w:vMerge w:val="restart"/>
            <w:vAlign w:val="center"/>
          </w:tcPr>
          <w:p w14:paraId="033BBE2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1套</w:t>
            </w:r>
          </w:p>
        </w:tc>
      </w:tr>
      <w:tr w14:paraId="482E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 w14:paraId="25B43F6C">
            <w:pPr>
              <w:pStyle w:val="10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94" w:type="dxa"/>
            <w:vAlign w:val="center"/>
          </w:tcPr>
          <w:p w14:paraId="6901E991">
            <w:pPr>
              <w:pStyle w:val="10"/>
              <w:tabs>
                <w:tab w:val="center" w:pos="2089"/>
                <w:tab w:val="clear" w:pos="4153"/>
              </w:tabs>
              <w:snapToGrid/>
              <w:spacing w:line="480" w:lineRule="auto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食材采购（进销存）系统</w:t>
            </w:r>
          </w:p>
        </w:tc>
        <w:tc>
          <w:tcPr>
            <w:tcW w:w="1468" w:type="dxa"/>
            <w:vMerge w:val="continue"/>
          </w:tcPr>
          <w:p w14:paraId="27EE48B8">
            <w:pPr>
              <w:pStyle w:val="10"/>
              <w:rPr>
                <w:sz w:val="22"/>
                <w:szCs w:val="22"/>
              </w:rPr>
            </w:pPr>
          </w:p>
        </w:tc>
      </w:tr>
      <w:tr w14:paraId="26FD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 w14:paraId="59407EB4">
            <w:pPr>
              <w:pStyle w:val="10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94" w:type="dxa"/>
            <w:vAlign w:val="center"/>
          </w:tcPr>
          <w:p w14:paraId="43C5851B">
            <w:pPr>
              <w:pStyle w:val="10"/>
              <w:snapToGrid/>
              <w:spacing w:line="480" w:lineRule="auto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后厨管理系统</w:t>
            </w:r>
          </w:p>
        </w:tc>
        <w:tc>
          <w:tcPr>
            <w:tcW w:w="1468" w:type="dxa"/>
            <w:vMerge w:val="continue"/>
          </w:tcPr>
          <w:p w14:paraId="3BD3F3B8">
            <w:pPr>
              <w:pStyle w:val="10"/>
              <w:rPr>
                <w:sz w:val="22"/>
                <w:szCs w:val="22"/>
              </w:rPr>
            </w:pPr>
          </w:p>
        </w:tc>
      </w:tr>
      <w:tr w14:paraId="625E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 w14:paraId="17180C8F">
            <w:pPr>
              <w:pStyle w:val="10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94" w:type="dxa"/>
            <w:vAlign w:val="center"/>
          </w:tcPr>
          <w:p w14:paraId="1113F4A1">
            <w:pPr>
              <w:pStyle w:val="10"/>
              <w:snapToGrid/>
              <w:spacing w:line="480" w:lineRule="auto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4.智慧餐饮手机管理系统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钉钉嵌入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8" w:type="dxa"/>
            <w:vMerge w:val="continue"/>
          </w:tcPr>
          <w:p w14:paraId="5EEEA058">
            <w:pPr>
              <w:pStyle w:val="10"/>
              <w:rPr>
                <w:sz w:val="22"/>
                <w:szCs w:val="22"/>
              </w:rPr>
            </w:pPr>
          </w:p>
        </w:tc>
      </w:tr>
      <w:tr w14:paraId="2B2D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 w14:paraId="05E852E2">
            <w:pPr>
              <w:pStyle w:val="10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94" w:type="dxa"/>
            <w:vAlign w:val="center"/>
          </w:tcPr>
          <w:p w14:paraId="106E8298">
            <w:pPr>
              <w:pStyle w:val="10"/>
              <w:snapToGrid/>
              <w:spacing w:line="480" w:lineRule="auto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自定义驾驶舱</w:t>
            </w:r>
          </w:p>
        </w:tc>
        <w:tc>
          <w:tcPr>
            <w:tcW w:w="1468" w:type="dxa"/>
            <w:vMerge w:val="continue"/>
          </w:tcPr>
          <w:p w14:paraId="77EC41C9">
            <w:pPr>
              <w:pStyle w:val="10"/>
              <w:rPr>
                <w:sz w:val="22"/>
                <w:szCs w:val="22"/>
              </w:rPr>
            </w:pPr>
          </w:p>
        </w:tc>
      </w:tr>
      <w:tr w14:paraId="5DD4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 w14:paraId="3E5D4D64">
            <w:pPr>
              <w:pStyle w:val="10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94" w:type="dxa"/>
            <w:vAlign w:val="center"/>
          </w:tcPr>
          <w:p w14:paraId="455B28F8">
            <w:pPr>
              <w:pStyle w:val="10"/>
              <w:snapToGrid/>
              <w:spacing w:line="480" w:lineRule="auto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6.职工超市系统</w:t>
            </w:r>
          </w:p>
        </w:tc>
        <w:tc>
          <w:tcPr>
            <w:tcW w:w="1468" w:type="dxa"/>
            <w:vMerge w:val="continue"/>
          </w:tcPr>
          <w:p w14:paraId="5325AA3D">
            <w:pPr>
              <w:pStyle w:val="10"/>
              <w:rPr>
                <w:sz w:val="22"/>
                <w:szCs w:val="22"/>
              </w:rPr>
            </w:pPr>
          </w:p>
        </w:tc>
      </w:tr>
    </w:tbl>
    <w:p w14:paraId="3CFFE8A8"/>
    <w:p w14:paraId="0D84A5A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（二）硬件</w:t>
      </w:r>
    </w:p>
    <w:tbl>
      <w:tblPr>
        <w:tblStyle w:val="15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833"/>
        <w:gridCol w:w="1343"/>
      </w:tblGrid>
      <w:tr w14:paraId="1E91E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4249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D06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设备或材料名称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843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单位数量</w:t>
            </w:r>
          </w:p>
        </w:tc>
      </w:tr>
      <w:tr w14:paraId="0280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E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智能电子验收秤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</w:tr>
      <w:tr w14:paraId="23FC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C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库存盘点手持机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4FC0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智能化食品安全检测仪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 w14:paraId="595FC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C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超市双屏收银机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 w14:paraId="728B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 w14:paraId="4CA6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9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温湿度监测主机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</w:tr>
      <w:tr w14:paraId="1DE8F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高温节点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</w:tr>
      <w:tr w14:paraId="6814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温湿度节点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</w:tr>
    </w:tbl>
    <w:p w14:paraId="277D5E9B">
      <w:pPr>
        <w:rPr>
          <w:sz w:val="21"/>
          <w:szCs w:val="21"/>
        </w:rPr>
      </w:pPr>
    </w:p>
    <w:p w14:paraId="4CD988EA">
      <w:pPr>
        <w:pStyle w:val="3"/>
        <w:numPr>
          <w:ilvl w:val="1"/>
          <w:numId w:val="4"/>
        </w:numPr>
        <w:ind w:left="567" w:hanging="567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核心产品</w:t>
      </w:r>
    </w:p>
    <w:p w14:paraId="15045E94">
      <w:pPr>
        <w:rPr>
          <w:rFonts w:hint="default" w:eastAsia="宋体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</w:rPr>
        <w:t>本次</w:t>
      </w:r>
      <w:r>
        <w:rPr>
          <w:rFonts w:hint="eastAsia"/>
          <w:bCs/>
          <w:sz w:val="21"/>
          <w:szCs w:val="21"/>
          <w:lang w:val="en-US" w:eastAsia="zh-CN"/>
        </w:rPr>
        <w:t>食材采购管理系统</w:t>
      </w:r>
      <w:r>
        <w:rPr>
          <w:rFonts w:hint="eastAsia"/>
          <w:bCs/>
          <w:sz w:val="21"/>
          <w:szCs w:val="21"/>
        </w:rPr>
        <w:t>项目核心产品为：</w:t>
      </w:r>
      <w:r>
        <w:rPr>
          <w:rFonts w:hint="eastAsia"/>
          <w:bCs/>
          <w:sz w:val="21"/>
          <w:szCs w:val="21"/>
          <w:lang w:val="en-US" w:eastAsia="zh-CN"/>
        </w:rPr>
        <w:t>食材采购管理</w:t>
      </w:r>
      <w:r>
        <w:rPr>
          <w:rFonts w:hint="eastAsia"/>
          <w:bCs/>
          <w:sz w:val="21"/>
          <w:szCs w:val="21"/>
        </w:rPr>
        <w:t>系统</w:t>
      </w:r>
      <w:r>
        <w:rPr>
          <w:rFonts w:hint="eastAsia"/>
          <w:bCs/>
          <w:sz w:val="21"/>
          <w:szCs w:val="21"/>
          <w:lang w:val="en-US" w:eastAsia="zh-CN"/>
        </w:rPr>
        <w:t>和智能验收秤</w:t>
      </w:r>
    </w:p>
    <w:p w14:paraId="0EE9C93E">
      <w:pPr>
        <w:pStyle w:val="3"/>
        <w:numPr>
          <w:ilvl w:val="1"/>
          <w:numId w:val="4"/>
        </w:numPr>
        <w:ind w:left="567" w:hanging="567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采购目的</w:t>
      </w:r>
    </w:p>
    <w:p w14:paraId="4A9F0F98">
      <w:pPr>
        <w:ind w:firstLine="440" w:firstLineChars="200"/>
        <w:rPr>
          <w:sz w:val="22"/>
          <w:szCs w:val="22"/>
        </w:rPr>
      </w:pPr>
      <w:r>
        <w:rPr>
          <w:rFonts w:hint="default"/>
          <w:sz w:val="22"/>
          <w:szCs w:val="22"/>
        </w:rPr>
        <w:t>随着浙江省肿瘤医院对食堂服务质量和食品安全要求的不断提升，现有食材采购、仓储、管理及成本控制流程已难以满足医院高效、智能、数据化的管理需求。为了实现食材采购的智能化、仓储管理的精细化、成本控制的有效化，以及提升食堂人员的工作效率，医院决定采购一套先进的食材采购管理系统。</w:t>
      </w:r>
    </w:p>
    <w:p w14:paraId="7DF1BC25"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一、</w:t>
      </w:r>
      <w:r>
        <w:rPr>
          <w:rFonts w:hint="default"/>
          <w:sz w:val="22"/>
          <w:szCs w:val="22"/>
        </w:rPr>
        <w:t>实现食材智能化采购</w:t>
      </w:r>
    </w:p>
    <w:p w14:paraId="3D576983">
      <w:pPr>
        <w:ind w:firstLine="440" w:firstLineChars="2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通过采购管理系统，实现食材采购的自动化、智能化，减少人工干预，提高采购效率和准确性。系统能够根据食堂的食材消耗情况、库存量以及供应商信息，自动生成采购计划，降低采购成本，确保食材的及时供应。</w:t>
      </w:r>
    </w:p>
    <w:p w14:paraId="63AA44B3">
      <w:pPr>
        <w:ind w:firstLine="440" w:firstLineChars="200"/>
        <w:rPr>
          <w:rFonts w:hint="default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二、</w:t>
      </w:r>
      <w:r>
        <w:rPr>
          <w:rFonts w:hint="default"/>
          <w:sz w:val="22"/>
          <w:szCs w:val="22"/>
        </w:rPr>
        <w:t>优化仓管流程，提升管理效率</w:t>
      </w:r>
    </w:p>
    <w:p w14:paraId="1A7B429E">
      <w:pPr>
        <w:ind w:firstLine="440" w:firstLineChars="2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借助系统的仓储管理功能，实现食材入库、出库、盘点等流程的自动化管理，提高仓储管理的效率和准确性。同时，系统能够实时监控库存情况，预警库存短缺或积压，帮助食堂人员及时调整采购计划，避免食材浪费和短缺。</w:t>
      </w:r>
    </w:p>
    <w:p w14:paraId="6DA48C67">
      <w:pPr>
        <w:ind w:firstLine="440" w:firstLineChars="200"/>
        <w:rPr>
          <w:rFonts w:hint="default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三、</w:t>
      </w:r>
      <w:r>
        <w:rPr>
          <w:rFonts w:hint="default"/>
          <w:sz w:val="22"/>
          <w:szCs w:val="22"/>
        </w:rPr>
        <w:t>强化成本控制，提高经济效益</w:t>
      </w:r>
    </w:p>
    <w:p w14:paraId="53BA8524">
      <w:pPr>
        <w:ind w:firstLine="440" w:firstLineChars="2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通过采购管理系统，医院能够实现对食材采购、仓储、加工等各个环节的成本控制。系统能够自动计算食材的采购成本、仓储成本、加工成本等，为医院提供准确的成本数据，帮助医院制定科学的成本控制策略，提高经济效益。</w:t>
      </w:r>
    </w:p>
    <w:p w14:paraId="23D12DB3">
      <w:pPr>
        <w:ind w:firstLine="440" w:firstLineChars="200"/>
        <w:rPr>
          <w:rFonts w:hint="default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四、</w:t>
      </w:r>
      <w:r>
        <w:rPr>
          <w:rFonts w:hint="default"/>
          <w:sz w:val="22"/>
          <w:szCs w:val="22"/>
        </w:rPr>
        <w:t>提升食堂人员工作效率</w:t>
      </w:r>
    </w:p>
    <w:p w14:paraId="147D7F1E">
      <w:pPr>
        <w:ind w:firstLine="440" w:firstLineChars="2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采购管理系统能够简化食堂人员的工作流程，减少重复劳动和人为错误，提高工作效率。同时，系统能够提供丰富的数据分析和报表功能，帮助食堂人员更好地了解食材的消耗情况、库存情况等信息，为食堂管理提供有力的数据支持。</w:t>
      </w:r>
    </w:p>
    <w:p w14:paraId="56642FCA">
      <w:pPr>
        <w:ind w:firstLine="440" w:firstLineChars="200"/>
        <w:rPr>
          <w:rFonts w:hint="default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五、</w:t>
      </w:r>
      <w:r>
        <w:rPr>
          <w:rFonts w:hint="default"/>
          <w:sz w:val="22"/>
          <w:szCs w:val="22"/>
        </w:rPr>
        <w:t>实现数据驱动的管理决策</w:t>
      </w:r>
    </w:p>
    <w:p w14:paraId="6FB57293">
      <w:pPr>
        <w:ind w:firstLine="440" w:firstLineChars="2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通过采购管理系统的数据分析功能，医院能够获取到丰富的数据资源，包括食材消耗数据、库存数据、采购成本数据等。这些数据能够为医院的管理决策提供有力的支持，帮助医院制定更加科学、合理的管理策略，提高管理水平和经济效益。</w:t>
      </w:r>
    </w:p>
    <w:p w14:paraId="298499AC">
      <w:pPr>
        <w:rPr>
          <w:b/>
          <w:sz w:val="21"/>
          <w:szCs w:val="21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DB5A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CEEF0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CEEF0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655FB"/>
    <w:multiLevelType w:val="multilevel"/>
    <w:tmpl w:val="EB9655FB"/>
    <w:lvl w:ilvl="0" w:tentative="0">
      <w:start w:val="1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3" w:hanging="420"/>
      </w:pPr>
      <w:rPr>
        <w:rFonts w:hint="default"/>
      </w:rPr>
    </w:lvl>
    <w:lvl w:ilvl="2" w:tentative="0">
      <w:start w:val="1"/>
      <w:numFmt w:val="lowerLetter"/>
      <w:pStyle w:val="4"/>
      <w:lvlText w:val="%3."/>
      <w:lvlJc w:val="left"/>
      <w:pPr>
        <w:tabs>
          <w:tab w:val="left" w:pos="1260"/>
        </w:tabs>
        <w:ind w:left="1663" w:hanging="42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3" w:hanging="42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3" w:hanging="42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3" w:hanging="42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3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3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3" w:hanging="420"/>
      </w:pPr>
      <w:rPr>
        <w:rFonts w:hint="default"/>
      </w:rPr>
    </w:lvl>
  </w:abstractNum>
  <w:abstractNum w:abstractNumId="1">
    <w:nsid w:val="16E52EF3"/>
    <w:multiLevelType w:val="multilevel"/>
    <w:tmpl w:val="16E52E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2">
    <w:nsid w:val="1D2CD8E2"/>
    <w:multiLevelType w:val="multilevel"/>
    <w:tmpl w:val="1D2CD8E2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5436F667"/>
    <w:multiLevelType w:val="singleLevel"/>
    <w:tmpl w:val="5436F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00172A27"/>
    <w:rsid w:val="000B085C"/>
    <w:rsid w:val="000F2522"/>
    <w:rsid w:val="00165803"/>
    <w:rsid w:val="00172A27"/>
    <w:rsid w:val="001A1716"/>
    <w:rsid w:val="001C2F0C"/>
    <w:rsid w:val="001E295A"/>
    <w:rsid w:val="00273B11"/>
    <w:rsid w:val="00296048"/>
    <w:rsid w:val="00356DD9"/>
    <w:rsid w:val="004127F8"/>
    <w:rsid w:val="004F0D5B"/>
    <w:rsid w:val="00630156"/>
    <w:rsid w:val="006C0BAD"/>
    <w:rsid w:val="0073546B"/>
    <w:rsid w:val="00876996"/>
    <w:rsid w:val="00880F56"/>
    <w:rsid w:val="008B08A8"/>
    <w:rsid w:val="00A65A1B"/>
    <w:rsid w:val="00AA3D74"/>
    <w:rsid w:val="00AC6F22"/>
    <w:rsid w:val="00AF2664"/>
    <w:rsid w:val="00BA7127"/>
    <w:rsid w:val="00C52EFE"/>
    <w:rsid w:val="00C64251"/>
    <w:rsid w:val="00CE1751"/>
    <w:rsid w:val="00CF4CA9"/>
    <w:rsid w:val="00D007CE"/>
    <w:rsid w:val="00DE76B8"/>
    <w:rsid w:val="00E53D0F"/>
    <w:rsid w:val="00F54031"/>
    <w:rsid w:val="00F82874"/>
    <w:rsid w:val="00F91EF6"/>
    <w:rsid w:val="00FA68AA"/>
    <w:rsid w:val="02B35EF0"/>
    <w:rsid w:val="031E607E"/>
    <w:rsid w:val="03C93B8C"/>
    <w:rsid w:val="06456080"/>
    <w:rsid w:val="068D7339"/>
    <w:rsid w:val="06F16A0A"/>
    <w:rsid w:val="07F5250C"/>
    <w:rsid w:val="081E1FC0"/>
    <w:rsid w:val="0BDC22E1"/>
    <w:rsid w:val="0C522046"/>
    <w:rsid w:val="0CFA11F0"/>
    <w:rsid w:val="0F061925"/>
    <w:rsid w:val="0FBB18A7"/>
    <w:rsid w:val="113E3458"/>
    <w:rsid w:val="11DE3CD6"/>
    <w:rsid w:val="13BE64E0"/>
    <w:rsid w:val="15EA4E8B"/>
    <w:rsid w:val="15F87FA5"/>
    <w:rsid w:val="1651030E"/>
    <w:rsid w:val="170A3EF4"/>
    <w:rsid w:val="186669DB"/>
    <w:rsid w:val="1CED2022"/>
    <w:rsid w:val="206F3704"/>
    <w:rsid w:val="26776435"/>
    <w:rsid w:val="27872926"/>
    <w:rsid w:val="2A134705"/>
    <w:rsid w:val="2C155908"/>
    <w:rsid w:val="2C7A6F87"/>
    <w:rsid w:val="2DCE1C16"/>
    <w:rsid w:val="36C43FFA"/>
    <w:rsid w:val="392748D4"/>
    <w:rsid w:val="39314676"/>
    <w:rsid w:val="3A545108"/>
    <w:rsid w:val="3AEA41B5"/>
    <w:rsid w:val="3BCF5AD8"/>
    <w:rsid w:val="3F067CAB"/>
    <w:rsid w:val="40D735C1"/>
    <w:rsid w:val="42C910A8"/>
    <w:rsid w:val="441A3EC8"/>
    <w:rsid w:val="490D3C0E"/>
    <w:rsid w:val="4B4302CB"/>
    <w:rsid w:val="5636309D"/>
    <w:rsid w:val="582B48CF"/>
    <w:rsid w:val="58953AAF"/>
    <w:rsid w:val="5AF815A2"/>
    <w:rsid w:val="612E1D0D"/>
    <w:rsid w:val="615C1384"/>
    <w:rsid w:val="63AC485C"/>
    <w:rsid w:val="65D01E9F"/>
    <w:rsid w:val="66A00914"/>
    <w:rsid w:val="6D5D12D4"/>
    <w:rsid w:val="6E4A7DB5"/>
    <w:rsid w:val="73125779"/>
    <w:rsid w:val="73BD4C54"/>
    <w:rsid w:val="745F2122"/>
    <w:rsid w:val="75A27F6E"/>
    <w:rsid w:val="78211EE7"/>
    <w:rsid w:val="7A1C1A00"/>
    <w:rsid w:val="7A4E6A84"/>
    <w:rsid w:val="7E3759C8"/>
    <w:rsid w:val="7F3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Times New Roman" w:hAnsi="Times New Roman" w:cs="Times New Roman"/>
      <w:b/>
      <w:bCs/>
      <w:kern w:val="0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120" w:after="120"/>
      <w:outlineLvl w:val="2"/>
    </w:pPr>
    <w:rPr>
      <w:rFonts w:ascii="Times New Roman" w:hAnsi="Times New Roman" w:eastAsia="黑体" w:cs="Times New Roman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  <w:pPr>
      <w:jc w:val="left"/>
    </w:pPr>
    <w:rPr>
      <w:kern w:val="0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 2"/>
    <w:basedOn w:val="9"/>
    <w:next w:val="1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font61"/>
    <w:basedOn w:val="1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ind w:left="720"/>
    </w:pPr>
  </w:style>
  <w:style w:type="character" w:customStyle="1" w:styleId="22">
    <w:name w:val="NormalCharacter"/>
    <w:qFormat/>
    <w:uiPriority w:val="99"/>
  </w:style>
  <w:style w:type="paragraph" w:customStyle="1" w:styleId="23">
    <w:name w:val="UserStyle_66"/>
    <w:basedOn w:val="1"/>
    <w:qFormat/>
    <w:uiPriority w:val="0"/>
    <w:rPr>
      <w:kern w:val="0"/>
      <w:szCs w:val="21"/>
    </w:rPr>
  </w:style>
  <w:style w:type="character" w:customStyle="1" w:styleId="24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01"/>
    <w:basedOn w:val="1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6">
    <w:name w:val="font5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7">
    <w:name w:val="font2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页眉 Char"/>
    <w:basedOn w:val="17"/>
    <w:link w:val="11"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29">
    <w:name w:val="font4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0">
    <w:name w:val="font7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7DBF7-A0F4-4CC4-B4AF-FA966FB96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19259</Words>
  <Characters>20096</Characters>
  <Lines>317</Lines>
  <Paragraphs>89</Paragraphs>
  <TotalTime>5</TotalTime>
  <ScaleCrop>false</ScaleCrop>
  <LinksUpToDate>false</LinksUpToDate>
  <CharactersWithSpaces>20152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2024-04-18T06:28:00Z</dcterms:created>
  <dc:creator>郭进浩1</dc:creator>
  <cp:lastModifiedBy>周菁楠</cp:lastModifiedBy>
  <dcterms:modified xsi:type="dcterms:W3CDTF">2024-11-05T05:35:56Z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3860B0CA7B2640C8B345E533B4F6AA68_11</vt:lpwstr>
  </property>
</Properties>
</file>