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8DBD" w14:textId="77777777" w:rsidR="00F03C5A" w:rsidRPr="00F03C5A" w:rsidRDefault="00F03C5A" w:rsidP="00F03C5A">
      <w:pPr>
        <w:pStyle w:val="a3"/>
      </w:pPr>
      <w:r w:rsidRPr="00F03C5A">
        <w:t>用户需求书</w:t>
      </w:r>
    </w:p>
    <w:p w14:paraId="59946EB7" w14:textId="77777777" w:rsidR="00F03C5A" w:rsidRPr="00F03C5A" w:rsidRDefault="00F03C5A" w:rsidP="00F03C5A">
      <w:pPr>
        <w:pStyle w:val="2"/>
        <w:ind w:firstLine="624"/>
        <w:rPr>
          <w:snapToGrid w:val="0"/>
        </w:rPr>
      </w:pPr>
      <w:bookmarkStart w:id="0" w:name="_Toc422946256"/>
      <w:r w:rsidRPr="00F03C5A">
        <w:rPr>
          <w:rFonts w:hint="eastAsia"/>
          <w:snapToGrid w:val="0"/>
        </w:rPr>
        <w:t>一、项目概况</w:t>
      </w:r>
    </w:p>
    <w:p w14:paraId="2E684144" w14:textId="77777777" w:rsidR="00F03C5A" w:rsidRPr="00F03C5A" w:rsidRDefault="00F03C5A" w:rsidP="00F03C5A">
      <w:pPr>
        <w:ind w:firstLine="624"/>
        <w:rPr>
          <w:snapToGrid w:val="0"/>
        </w:rPr>
      </w:pPr>
      <w:r w:rsidRPr="00F03C5A">
        <w:rPr>
          <w:rFonts w:hint="eastAsia"/>
          <w:snapToGrid w:val="0"/>
        </w:rPr>
        <w:t>1</w:t>
      </w:r>
      <w:r w:rsidRPr="00F03C5A">
        <w:rPr>
          <w:rFonts w:hint="eastAsia"/>
          <w:snapToGrid w:val="0"/>
        </w:rPr>
        <w:t>、浙江省肿瘤医院消防维保</w:t>
      </w:r>
      <w:r w:rsidRPr="00F03C5A">
        <w:rPr>
          <w:rFonts w:ascii="宋体" w:hAnsi="宋体" w:cs="宋体" w:hint="eastAsia"/>
          <w:snapToGrid w:val="0"/>
        </w:rPr>
        <w:t>服务及零星改造项目</w:t>
      </w:r>
      <w:r w:rsidRPr="00F03C5A">
        <w:rPr>
          <w:rFonts w:hint="eastAsia"/>
          <w:snapToGrid w:val="0"/>
        </w:rPr>
        <w:t>，主要包含：主要包含：</w:t>
      </w:r>
      <w:r w:rsidRPr="00F03C5A">
        <w:rPr>
          <w:rFonts w:hint="eastAsia"/>
          <w:snapToGrid w:val="0"/>
        </w:rPr>
        <w:t>1~15#</w:t>
      </w:r>
      <w:r w:rsidRPr="00F03C5A">
        <w:rPr>
          <w:rFonts w:hint="eastAsia"/>
          <w:snapToGrid w:val="0"/>
        </w:rPr>
        <w:t>楼、织物中心楼、信息中心楼、台临府、机场路分院等室内外消防设施设备及管网的维护保养服务和零星改造项目。</w:t>
      </w:r>
    </w:p>
    <w:p w14:paraId="709C9EEC" w14:textId="77777777" w:rsidR="00F03C5A" w:rsidRPr="00F03C5A" w:rsidRDefault="00F03C5A" w:rsidP="00F03C5A">
      <w:pPr>
        <w:ind w:firstLine="624"/>
        <w:rPr>
          <w:snapToGrid w:val="0"/>
        </w:rPr>
      </w:pPr>
      <w:r w:rsidRPr="00F03C5A">
        <w:rPr>
          <w:rFonts w:hint="eastAsia"/>
          <w:snapToGrid w:val="0"/>
        </w:rPr>
        <w:t>2</w:t>
      </w:r>
      <w:r w:rsidRPr="00F03C5A">
        <w:rPr>
          <w:rFonts w:hint="eastAsia"/>
          <w:snapToGrid w:val="0"/>
        </w:rPr>
        <w:t>、建筑基本情况：</w:t>
      </w:r>
    </w:p>
    <w:tbl>
      <w:tblPr>
        <w:tblStyle w:val="aff2"/>
        <w:tblpPr w:leftFromText="180" w:rightFromText="180" w:vertAnchor="text" w:horzAnchor="page" w:tblpXSpec="center" w:tblpY="66"/>
        <w:tblOverlap w:val="never"/>
        <w:tblW w:w="9809"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820"/>
        <w:gridCol w:w="1189"/>
        <w:gridCol w:w="2035"/>
        <w:gridCol w:w="694"/>
        <w:gridCol w:w="1082"/>
        <w:gridCol w:w="2989"/>
      </w:tblGrid>
      <w:tr w:rsidR="00F03C5A" w:rsidRPr="00F03C5A" w14:paraId="07596590" w14:textId="77777777" w:rsidTr="00DF0131">
        <w:trPr>
          <w:jc w:val="center"/>
        </w:trPr>
        <w:tc>
          <w:tcPr>
            <w:tcW w:w="1820" w:type="dxa"/>
            <w:tcBorders>
              <w:tl2br w:val="nil"/>
              <w:tr2bl w:val="nil"/>
            </w:tcBorders>
            <w:vAlign w:val="center"/>
          </w:tcPr>
          <w:p w14:paraId="4389C00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建筑楼号</w:t>
            </w:r>
          </w:p>
        </w:tc>
        <w:tc>
          <w:tcPr>
            <w:tcW w:w="1189" w:type="dxa"/>
            <w:tcBorders>
              <w:tl2br w:val="nil"/>
              <w:tr2bl w:val="nil"/>
            </w:tcBorders>
            <w:vAlign w:val="center"/>
          </w:tcPr>
          <w:p w14:paraId="169926A9"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建筑层数</w:t>
            </w:r>
          </w:p>
        </w:tc>
        <w:tc>
          <w:tcPr>
            <w:tcW w:w="2035" w:type="dxa"/>
            <w:tcBorders>
              <w:tl2br w:val="nil"/>
              <w:tr2bl w:val="nil"/>
            </w:tcBorders>
            <w:vAlign w:val="center"/>
          </w:tcPr>
          <w:p w14:paraId="0C6CF1DF"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建筑类别</w:t>
            </w:r>
          </w:p>
        </w:tc>
        <w:tc>
          <w:tcPr>
            <w:tcW w:w="694" w:type="dxa"/>
            <w:tcBorders>
              <w:tl2br w:val="nil"/>
              <w:tr2bl w:val="nil"/>
            </w:tcBorders>
            <w:vAlign w:val="center"/>
          </w:tcPr>
          <w:p w14:paraId="4A87AEA2"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耐火等级</w:t>
            </w:r>
          </w:p>
        </w:tc>
        <w:tc>
          <w:tcPr>
            <w:tcW w:w="1082" w:type="dxa"/>
            <w:tcBorders>
              <w:tl2br w:val="nil"/>
              <w:tr2bl w:val="nil"/>
            </w:tcBorders>
            <w:vAlign w:val="center"/>
          </w:tcPr>
          <w:p w14:paraId="524366A6"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建筑面积(M2)</w:t>
            </w:r>
          </w:p>
        </w:tc>
        <w:tc>
          <w:tcPr>
            <w:tcW w:w="2989" w:type="dxa"/>
            <w:tcBorders>
              <w:tl2br w:val="nil"/>
              <w:tr2bl w:val="nil"/>
            </w:tcBorders>
            <w:vAlign w:val="center"/>
          </w:tcPr>
          <w:p w14:paraId="7EC5DA6C"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主要使用功能</w:t>
            </w:r>
          </w:p>
        </w:tc>
      </w:tr>
      <w:tr w:rsidR="00F03C5A" w:rsidRPr="00F03C5A" w14:paraId="27C2AE7B" w14:textId="77777777" w:rsidTr="00DF0131">
        <w:trPr>
          <w:jc w:val="center"/>
        </w:trPr>
        <w:tc>
          <w:tcPr>
            <w:tcW w:w="1820" w:type="dxa"/>
            <w:tcBorders>
              <w:tl2br w:val="nil"/>
              <w:tr2bl w:val="nil"/>
            </w:tcBorders>
            <w:vAlign w:val="center"/>
          </w:tcPr>
          <w:p w14:paraId="0B99F06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1#住院楼</w:t>
            </w:r>
          </w:p>
        </w:tc>
        <w:tc>
          <w:tcPr>
            <w:tcW w:w="1189" w:type="dxa"/>
            <w:tcBorders>
              <w:tl2br w:val="nil"/>
              <w:tr2bl w:val="nil"/>
            </w:tcBorders>
            <w:vAlign w:val="center"/>
          </w:tcPr>
          <w:p w14:paraId="2BA83D8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地下1层</w:t>
            </w:r>
          </w:p>
          <w:p w14:paraId="704DB1B8"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地上13层</w:t>
            </w:r>
          </w:p>
        </w:tc>
        <w:tc>
          <w:tcPr>
            <w:tcW w:w="2035" w:type="dxa"/>
            <w:tcBorders>
              <w:tl2br w:val="nil"/>
              <w:tr2bl w:val="nil"/>
            </w:tcBorders>
            <w:vAlign w:val="center"/>
          </w:tcPr>
          <w:p w14:paraId="6FA7D0D5"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一类高层医疗建筑</w:t>
            </w:r>
          </w:p>
        </w:tc>
        <w:tc>
          <w:tcPr>
            <w:tcW w:w="694" w:type="dxa"/>
            <w:tcBorders>
              <w:tl2br w:val="nil"/>
              <w:tr2bl w:val="nil"/>
            </w:tcBorders>
            <w:vAlign w:val="center"/>
          </w:tcPr>
          <w:p w14:paraId="1403784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一级</w:t>
            </w:r>
          </w:p>
        </w:tc>
        <w:tc>
          <w:tcPr>
            <w:tcW w:w="1082" w:type="dxa"/>
            <w:tcBorders>
              <w:tl2br w:val="nil"/>
              <w:tr2bl w:val="nil"/>
            </w:tcBorders>
            <w:vAlign w:val="center"/>
          </w:tcPr>
          <w:p w14:paraId="642A5A90"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22762.8</w:t>
            </w:r>
          </w:p>
        </w:tc>
        <w:tc>
          <w:tcPr>
            <w:tcW w:w="2989" w:type="dxa"/>
            <w:tcBorders>
              <w:tl2br w:val="nil"/>
              <w:tr2bl w:val="nil"/>
            </w:tcBorders>
            <w:vAlign w:val="center"/>
          </w:tcPr>
          <w:p w14:paraId="47E1428B"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病房、手术室、检验实验室</w:t>
            </w:r>
          </w:p>
        </w:tc>
      </w:tr>
      <w:tr w:rsidR="00F03C5A" w:rsidRPr="00F03C5A" w14:paraId="338D10D7" w14:textId="77777777" w:rsidTr="00DF0131">
        <w:trPr>
          <w:jc w:val="center"/>
        </w:trPr>
        <w:tc>
          <w:tcPr>
            <w:tcW w:w="1820" w:type="dxa"/>
            <w:tcBorders>
              <w:tl2br w:val="nil"/>
              <w:tr2bl w:val="nil"/>
            </w:tcBorders>
            <w:vAlign w:val="center"/>
          </w:tcPr>
          <w:p w14:paraId="72AC724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2#住院楼</w:t>
            </w:r>
          </w:p>
        </w:tc>
        <w:tc>
          <w:tcPr>
            <w:tcW w:w="1189" w:type="dxa"/>
            <w:tcBorders>
              <w:tl2br w:val="nil"/>
              <w:tr2bl w:val="nil"/>
            </w:tcBorders>
            <w:vAlign w:val="center"/>
          </w:tcPr>
          <w:p w14:paraId="5CAA216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地下2层</w:t>
            </w:r>
          </w:p>
          <w:p w14:paraId="05D165FC"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地上14层</w:t>
            </w:r>
          </w:p>
        </w:tc>
        <w:tc>
          <w:tcPr>
            <w:tcW w:w="2035" w:type="dxa"/>
            <w:tcBorders>
              <w:tl2br w:val="nil"/>
              <w:tr2bl w:val="nil"/>
            </w:tcBorders>
            <w:vAlign w:val="center"/>
          </w:tcPr>
          <w:p w14:paraId="4D423309"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一类高层医疗建筑</w:t>
            </w:r>
          </w:p>
        </w:tc>
        <w:tc>
          <w:tcPr>
            <w:tcW w:w="694" w:type="dxa"/>
            <w:tcBorders>
              <w:tl2br w:val="nil"/>
              <w:tr2bl w:val="nil"/>
            </w:tcBorders>
            <w:vAlign w:val="center"/>
          </w:tcPr>
          <w:p w14:paraId="7FACCCD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一级</w:t>
            </w:r>
          </w:p>
        </w:tc>
        <w:tc>
          <w:tcPr>
            <w:tcW w:w="1082" w:type="dxa"/>
            <w:tcBorders>
              <w:tl2br w:val="nil"/>
              <w:tr2bl w:val="nil"/>
            </w:tcBorders>
            <w:vAlign w:val="center"/>
          </w:tcPr>
          <w:p w14:paraId="233B3584"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75225</w:t>
            </w:r>
          </w:p>
        </w:tc>
        <w:tc>
          <w:tcPr>
            <w:tcW w:w="2989" w:type="dxa"/>
            <w:tcBorders>
              <w:tl2br w:val="nil"/>
              <w:tr2bl w:val="nil"/>
            </w:tcBorders>
            <w:vAlign w:val="center"/>
          </w:tcPr>
          <w:p w14:paraId="3180C18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病房、手术室、检验实验室、ICU监护室、药房</w:t>
            </w:r>
          </w:p>
        </w:tc>
      </w:tr>
      <w:tr w:rsidR="00F03C5A" w:rsidRPr="00F03C5A" w14:paraId="7BEBFFB9" w14:textId="77777777" w:rsidTr="00DF0131">
        <w:trPr>
          <w:jc w:val="center"/>
        </w:trPr>
        <w:tc>
          <w:tcPr>
            <w:tcW w:w="1820" w:type="dxa"/>
            <w:tcBorders>
              <w:tl2br w:val="nil"/>
              <w:tr2bl w:val="nil"/>
            </w:tcBorders>
            <w:vAlign w:val="center"/>
          </w:tcPr>
          <w:p w14:paraId="45CBD5C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3#核医学科</w:t>
            </w:r>
          </w:p>
        </w:tc>
        <w:tc>
          <w:tcPr>
            <w:tcW w:w="1189" w:type="dxa"/>
            <w:tcBorders>
              <w:tl2br w:val="nil"/>
              <w:tr2bl w:val="nil"/>
            </w:tcBorders>
            <w:vAlign w:val="center"/>
          </w:tcPr>
          <w:p w14:paraId="37D6278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地上2层</w:t>
            </w:r>
          </w:p>
        </w:tc>
        <w:tc>
          <w:tcPr>
            <w:tcW w:w="2035" w:type="dxa"/>
            <w:tcBorders>
              <w:tl2br w:val="nil"/>
              <w:tr2bl w:val="nil"/>
            </w:tcBorders>
            <w:vAlign w:val="center"/>
          </w:tcPr>
          <w:p w14:paraId="2DB79B98"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多层医疗建筑</w:t>
            </w:r>
          </w:p>
        </w:tc>
        <w:tc>
          <w:tcPr>
            <w:tcW w:w="694" w:type="dxa"/>
            <w:tcBorders>
              <w:tl2br w:val="nil"/>
              <w:tr2bl w:val="nil"/>
            </w:tcBorders>
            <w:vAlign w:val="center"/>
          </w:tcPr>
          <w:p w14:paraId="77D8F47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vAlign w:val="center"/>
          </w:tcPr>
          <w:p w14:paraId="5927D97D"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1436.95</w:t>
            </w:r>
          </w:p>
        </w:tc>
        <w:tc>
          <w:tcPr>
            <w:tcW w:w="2989" w:type="dxa"/>
            <w:tcBorders>
              <w:tl2br w:val="nil"/>
              <w:tr2bl w:val="nil"/>
            </w:tcBorders>
            <w:vAlign w:val="center"/>
          </w:tcPr>
          <w:p w14:paraId="68CF834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CT室、放射治疗室</w:t>
            </w:r>
          </w:p>
        </w:tc>
      </w:tr>
      <w:tr w:rsidR="00F03C5A" w:rsidRPr="00F03C5A" w14:paraId="1BFCAA0F" w14:textId="77777777" w:rsidTr="00DF0131">
        <w:trPr>
          <w:jc w:val="center"/>
        </w:trPr>
        <w:tc>
          <w:tcPr>
            <w:tcW w:w="1820" w:type="dxa"/>
            <w:tcBorders>
              <w:tl2br w:val="nil"/>
              <w:tr2bl w:val="nil"/>
            </w:tcBorders>
            <w:vAlign w:val="center"/>
          </w:tcPr>
          <w:p w14:paraId="27BE609B"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4#楼（4A\4B\4C）</w:t>
            </w:r>
          </w:p>
        </w:tc>
        <w:tc>
          <w:tcPr>
            <w:tcW w:w="1189" w:type="dxa"/>
            <w:tcBorders>
              <w:tl2br w:val="nil"/>
              <w:tr2bl w:val="nil"/>
            </w:tcBorders>
            <w:vAlign w:val="center"/>
          </w:tcPr>
          <w:p w14:paraId="4D8CF2A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地上3层</w:t>
            </w:r>
          </w:p>
        </w:tc>
        <w:tc>
          <w:tcPr>
            <w:tcW w:w="2035" w:type="dxa"/>
            <w:tcBorders>
              <w:tl2br w:val="nil"/>
              <w:tr2bl w:val="nil"/>
            </w:tcBorders>
            <w:vAlign w:val="center"/>
          </w:tcPr>
          <w:p w14:paraId="3345AA10"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多层医疗建筑</w:t>
            </w:r>
          </w:p>
        </w:tc>
        <w:tc>
          <w:tcPr>
            <w:tcW w:w="694" w:type="dxa"/>
            <w:tcBorders>
              <w:tl2br w:val="nil"/>
              <w:tr2bl w:val="nil"/>
            </w:tcBorders>
            <w:vAlign w:val="center"/>
          </w:tcPr>
          <w:p w14:paraId="129A06E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vAlign w:val="center"/>
          </w:tcPr>
          <w:p w14:paraId="3A076C4A"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6420</w:t>
            </w:r>
          </w:p>
        </w:tc>
        <w:tc>
          <w:tcPr>
            <w:tcW w:w="2989" w:type="dxa"/>
            <w:tcBorders>
              <w:tl2br w:val="nil"/>
              <w:tr2bl w:val="nil"/>
            </w:tcBorders>
            <w:vAlign w:val="center"/>
          </w:tcPr>
          <w:p w14:paraId="49D21857"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CT室、放射治疗室</w:t>
            </w:r>
          </w:p>
        </w:tc>
      </w:tr>
      <w:tr w:rsidR="00F03C5A" w:rsidRPr="00F03C5A" w14:paraId="679E8480" w14:textId="77777777" w:rsidTr="00DF0131">
        <w:trPr>
          <w:jc w:val="center"/>
        </w:trPr>
        <w:tc>
          <w:tcPr>
            <w:tcW w:w="1820" w:type="dxa"/>
            <w:tcBorders>
              <w:tl2br w:val="nil"/>
              <w:tr2bl w:val="nil"/>
            </w:tcBorders>
            <w:vAlign w:val="center"/>
          </w:tcPr>
          <w:p w14:paraId="4714BCD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5#重离子</w:t>
            </w:r>
            <w:proofErr w:type="gramStart"/>
            <w:r w:rsidRPr="00F03C5A">
              <w:rPr>
                <w:rFonts w:ascii="仿宋" w:eastAsia="仿宋" w:hAnsi="仿宋" w:cs="仿宋" w:hint="eastAsia"/>
                <w:snapToGrid w:val="0"/>
                <w:spacing w:val="0"/>
                <w:sz w:val="21"/>
                <w:szCs w:val="21"/>
              </w:rPr>
              <w:t>医学楼</w:t>
            </w:r>
            <w:proofErr w:type="gramEnd"/>
          </w:p>
        </w:tc>
        <w:tc>
          <w:tcPr>
            <w:tcW w:w="1189" w:type="dxa"/>
            <w:tcBorders>
              <w:tl2br w:val="nil"/>
              <w:tr2bl w:val="nil"/>
            </w:tcBorders>
            <w:vAlign w:val="center"/>
          </w:tcPr>
          <w:p w14:paraId="019E6C11"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地下1层</w:t>
            </w:r>
          </w:p>
          <w:p w14:paraId="35A46C5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地上3层</w:t>
            </w:r>
          </w:p>
        </w:tc>
        <w:tc>
          <w:tcPr>
            <w:tcW w:w="2035" w:type="dxa"/>
            <w:tcBorders>
              <w:tl2br w:val="nil"/>
              <w:tr2bl w:val="nil"/>
            </w:tcBorders>
            <w:vAlign w:val="center"/>
          </w:tcPr>
          <w:p w14:paraId="7FDE21B8"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多层医疗建筑</w:t>
            </w:r>
          </w:p>
        </w:tc>
        <w:tc>
          <w:tcPr>
            <w:tcW w:w="694" w:type="dxa"/>
            <w:tcBorders>
              <w:tl2br w:val="nil"/>
              <w:tr2bl w:val="nil"/>
            </w:tcBorders>
            <w:vAlign w:val="center"/>
          </w:tcPr>
          <w:p w14:paraId="07C097C4"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一级</w:t>
            </w:r>
          </w:p>
        </w:tc>
        <w:tc>
          <w:tcPr>
            <w:tcW w:w="1082" w:type="dxa"/>
            <w:tcBorders>
              <w:tl2br w:val="nil"/>
              <w:tr2bl w:val="nil"/>
            </w:tcBorders>
            <w:vAlign w:val="center"/>
          </w:tcPr>
          <w:p w14:paraId="028B00DD"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13693</w:t>
            </w:r>
          </w:p>
        </w:tc>
        <w:tc>
          <w:tcPr>
            <w:tcW w:w="2989" w:type="dxa"/>
            <w:tcBorders>
              <w:tl2br w:val="nil"/>
              <w:tr2bl w:val="nil"/>
            </w:tcBorders>
            <w:vAlign w:val="center"/>
          </w:tcPr>
          <w:p w14:paraId="29ACDCC7"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重离子及辅助机房</w:t>
            </w:r>
          </w:p>
        </w:tc>
      </w:tr>
      <w:tr w:rsidR="00F03C5A" w:rsidRPr="00F03C5A" w14:paraId="15BF7BA2" w14:textId="77777777" w:rsidTr="00DF0131">
        <w:trPr>
          <w:jc w:val="center"/>
        </w:trPr>
        <w:tc>
          <w:tcPr>
            <w:tcW w:w="1820" w:type="dxa"/>
            <w:tcBorders>
              <w:tl2br w:val="nil"/>
              <w:tr2bl w:val="nil"/>
            </w:tcBorders>
            <w:vAlign w:val="center"/>
          </w:tcPr>
          <w:p w14:paraId="474E1AE9"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6#放射</w:t>
            </w:r>
            <w:proofErr w:type="gramStart"/>
            <w:r w:rsidRPr="00F03C5A">
              <w:rPr>
                <w:rFonts w:ascii="仿宋" w:eastAsia="仿宋" w:hAnsi="仿宋" w:cs="仿宋" w:hint="eastAsia"/>
                <w:snapToGrid w:val="0"/>
                <w:spacing w:val="0"/>
                <w:sz w:val="21"/>
                <w:szCs w:val="21"/>
              </w:rPr>
              <w:t>影像楼</w:t>
            </w:r>
            <w:proofErr w:type="gramEnd"/>
          </w:p>
        </w:tc>
        <w:tc>
          <w:tcPr>
            <w:tcW w:w="1189" w:type="dxa"/>
            <w:tcBorders>
              <w:tl2br w:val="nil"/>
              <w:tr2bl w:val="nil"/>
            </w:tcBorders>
            <w:vAlign w:val="center"/>
          </w:tcPr>
          <w:p w14:paraId="1A6B3284"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地上5层</w:t>
            </w:r>
          </w:p>
        </w:tc>
        <w:tc>
          <w:tcPr>
            <w:tcW w:w="2035" w:type="dxa"/>
            <w:tcBorders>
              <w:tl2br w:val="nil"/>
              <w:tr2bl w:val="nil"/>
            </w:tcBorders>
            <w:vAlign w:val="center"/>
          </w:tcPr>
          <w:p w14:paraId="1D7DAB93"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多层医疗建筑</w:t>
            </w:r>
          </w:p>
        </w:tc>
        <w:tc>
          <w:tcPr>
            <w:tcW w:w="694" w:type="dxa"/>
            <w:tcBorders>
              <w:tl2br w:val="nil"/>
              <w:tr2bl w:val="nil"/>
            </w:tcBorders>
            <w:vAlign w:val="center"/>
          </w:tcPr>
          <w:p w14:paraId="792BF40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vAlign w:val="center"/>
          </w:tcPr>
          <w:p w14:paraId="263D9147"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3571.97</w:t>
            </w:r>
          </w:p>
        </w:tc>
        <w:tc>
          <w:tcPr>
            <w:tcW w:w="2989" w:type="dxa"/>
            <w:tcBorders>
              <w:tl2br w:val="nil"/>
              <w:tr2bl w:val="nil"/>
            </w:tcBorders>
            <w:vAlign w:val="center"/>
          </w:tcPr>
          <w:p w14:paraId="22FB1774"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CT室、办公室</w:t>
            </w:r>
          </w:p>
        </w:tc>
      </w:tr>
      <w:tr w:rsidR="00F03C5A" w:rsidRPr="00F03C5A" w14:paraId="49F24BD8" w14:textId="77777777" w:rsidTr="00DF0131">
        <w:trPr>
          <w:jc w:val="center"/>
        </w:trPr>
        <w:tc>
          <w:tcPr>
            <w:tcW w:w="1820" w:type="dxa"/>
            <w:tcBorders>
              <w:tl2br w:val="nil"/>
              <w:tr2bl w:val="nil"/>
            </w:tcBorders>
            <w:vAlign w:val="center"/>
          </w:tcPr>
          <w:p w14:paraId="6DF6BC0F"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7#名中医馆</w:t>
            </w:r>
          </w:p>
        </w:tc>
        <w:tc>
          <w:tcPr>
            <w:tcW w:w="1189" w:type="dxa"/>
            <w:tcBorders>
              <w:tl2br w:val="nil"/>
              <w:tr2bl w:val="nil"/>
            </w:tcBorders>
            <w:vAlign w:val="center"/>
          </w:tcPr>
          <w:p w14:paraId="2D996CDC"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地上2层</w:t>
            </w:r>
          </w:p>
        </w:tc>
        <w:tc>
          <w:tcPr>
            <w:tcW w:w="2035" w:type="dxa"/>
            <w:tcBorders>
              <w:tl2br w:val="nil"/>
              <w:tr2bl w:val="nil"/>
            </w:tcBorders>
            <w:vAlign w:val="center"/>
          </w:tcPr>
          <w:p w14:paraId="71F1EC7D"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多层医疗建筑</w:t>
            </w:r>
          </w:p>
        </w:tc>
        <w:tc>
          <w:tcPr>
            <w:tcW w:w="694" w:type="dxa"/>
            <w:tcBorders>
              <w:tl2br w:val="nil"/>
              <w:tr2bl w:val="nil"/>
            </w:tcBorders>
            <w:vAlign w:val="center"/>
          </w:tcPr>
          <w:p w14:paraId="690A7CE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vAlign w:val="center"/>
          </w:tcPr>
          <w:p w14:paraId="5267AAAD"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1140</w:t>
            </w:r>
          </w:p>
        </w:tc>
        <w:tc>
          <w:tcPr>
            <w:tcW w:w="2989" w:type="dxa"/>
            <w:tcBorders>
              <w:tl2br w:val="nil"/>
              <w:tr2bl w:val="nil"/>
            </w:tcBorders>
            <w:vAlign w:val="center"/>
          </w:tcPr>
          <w:p w14:paraId="6E0B7E1F"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诊室、办公室</w:t>
            </w:r>
          </w:p>
        </w:tc>
      </w:tr>
      <w:tr w:rsidR="00F03C5A" w:rsidRPr="00F03C5A" w14:paraId="43BD49A5" w14:textId="77777777" w:rsidTr="00DF0131">
        <w:trPr>
          <w:jc w:val="center"/>
        </w:trPr>
        <w:tc>
          <w:tcPr>
            <w:tcW w:w="1820" w:type="dxa"/>
            <w:tcBorders>
              <w:tl2br w:val="nil"/>
              <w:tr2bl w:val="nil"/>
            </w:tcBorders>
            <w:vAlign w:val="center"/>
          </w:tcPr>
          <w:p w14:paraId="6F547C8D"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8#门诊楼</w:t>
            </w:r>
          </w:p>
        </w:tc>
        <w:tc>
          <w:tcPr>
            <w:tcW w:w="1189" w:type="dxa"/>
            <w:tcBorders>
              <w:tl2br w:val="nil"/>
              <w:tr2bl w:val="nil"/>
            </w:tcBorders>
            <w:vAlign w:val="center"/>
          </w:tcPr>
          <w:p w14:paraId="173B1A52"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地上6层</w:t>
            </w:r>
          </w:p>
        </w:tc>
        <w:tc>
          <w:tcPr>
            <w:tcW w:w="2035" w:type="dxa"/>
            <w:tcBorders>
              <w:tl2br w:val="nil"/>
              <w:tr2bl w:val="nil"/>
            </w:tcBorders>
            <w:vAlign w:val="center"/>
          </w:tcPr>
          <w:p w14:paraId="516D813F"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多层医疗建筑</w:t>
            </w:r>
          </w:p>
        </w:tc>
        <w:tc>
          <w:tcPr>
            <w:tcW w:w="694" w:type="dxa"/>
            <w:tcBorders>
              <w:tl2br w:val="nil"/>
              <w:tr2bl w:val="nil"/>
            </w:tcBorders>
            <w:vAlign w:val="center"/>
          </w:tcPr>
          <w:p w14:paraId="7104365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vAlign w:val="center"/>
          </w:tcPr>
          <w:p w14:paraId="49A56306"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6800</w:t>
            </w:r>
          </w:p>
        </w:tc>
        <w:tc>
          <w:tcPr>
            <w:tcW w:w="2989" w:type="dxa"/>
            <w:tcBorders>
              <w:tl2br w:val="nil"/>
              <w:tr2bl w:val="nil"/>
            </w:tcBorders>
            <w:vAlign w:val="center"/>
          </w:tcPr>
          <w:p w14:paraId="68D4B8A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诊室、检验实验室、药房</w:t>
            </w:r>
          </w:p>
        </w:tc>
      </w:tr>
      <w:tr w:rsidR="00F03C5A" w:rsidRPr="00F03C5A" w14:paraId="2D432653" w14:textId="77777777" w:rsidTr="00DF0131">
        <w:trPr>
          <w:jc w:val="center"/>
        </w:trPr>
        <w:tc>
          <w:tcPr>
            <w:tcW w:w="1820" w:type="dxa"/>
            <w:tcBorders>
              <w:tl2br w:val="nil"/>
              <w:tr2bl w:val="nil"/>
            </w:tcBorders>
            <w:vAlign w:val="center"/>
          </w:tcPr>
          <w:p w14:paraId="4FBF0A65"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9#</w:t>
            </w:r>
            <w:proofErr w:type="gramStart"/>
            <w:r w:rsidRPr="00F03C5A">
              <w:rPr>
                <w:rFonts w:ascii="仿宋" w:eastAsia="仿宋" w:hAnsi="仿宋" w:cs="仿宋" w:hint="eastAsia"/>
                <w:snapToGrid w:val="0"/>
                <w:spacing w:val="0"/>
                <w:sz w:val="21"/>
                <w:szCs w:val="21"/>
              </w:rPr>
              <w:t>化疗楼</w:t>
            </w:r>
            <w:proofErr w:type="gramEnd"/>
          </w:p>
        </w:tc>
        <w:tc>
          <w:tcPr>
            <w:tcW w:w="1189" w:type="dxa"/>
            <w:tcBorders>
              <w:tl2br w:val="nil"/>
              <w:tr2bl w:val="nil"/>
            </w:tcBorders>
            <w:vAlign w:val="center"/>
          </w:tcPr>
          <w:p w14:paraId="6EFE9B28"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地上7层</w:t>
            </w:r>
          </w:p>
        </w:tc>
        <w:tc>
          <w:tcPr>
            <w:tcW w:w="2035" w:type="dxa"/>
            <w:tcBorders>
              <w:tl2br w:val="nil"/>
              <w:tr2bl w:val="nil"/>
            </w:tcBorders>
            <w:vAlign w:val="center"/>
          </w:tcPr>
          <w:p w14:paraId="38933EE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一类高层医疗建筑</w:t>
            </w:r>
          </w:p>
        </w:tc>
        <w:tc>
          <w:tcPr>
            <w:tcW w:w="694" w:type="dxa"/>
            <w:tcBorders>
              <w:tl2br w:val="nil"/>
              <w:tr2bl w:val="nil"/>
            </w:tcBorders>
            <w:vAlign w:val="center"/>
          </w:tcPr>
          <w:p w14:paraId="03E0D0A7"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一级</w:t>
            </w:r>
          </w:p>
        </w:tc>
        <w:tc>
          <w:tcPr>
            <w:tcW w:w="1082" w:type="dxa"/>
            <w:tcBorders>
              <w:tl2br w:val="nil"/>
              <w:tr2bl w:val="nil"/>
            </w:tcBorders>
            <w:vAlign w:val="center"/>
          </w:tcPr>
          <w:p w14:paraId="62B15B00"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5207</w:t>
            </w:r>
          </w:p>
        </w:tc>
        <w:tc>
          <w:tcPr>
            <w:tcW w:w="2989" w:type="dxa"/>
            <w:tcBorders>
              <w:tl2br w:val="nil"/>
              <w:tr2bl w:val="nil"/>
            </w:tcBorders>
            <w:vAlign w:val="center"/>
          </w:tcPr>
          <w:p w14:paraId="48FD0204"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诊室、B超室、层流室、治疗室</w:t>
            </w:r>
          </w:p>
        </w:tc>
      </w:tr>
      <w:tr w:rsidR="00F03C5A" w:rsidRPr="00F03C5A" w14:paraId="2F3B37B6" w14:textId="77777777" w:rsidTr="00DF0131">
        <w:trPr>
          <w:jc w:val="center"/>
        </w:trPr>
        <w:tc>
          <w:tcPr>
            <w:tcW w:w="1820" w:type="dxa"/>
            <w:tcBorders>
              <w:tl2br w:val="nil"/>
              <w:tr2bl w:val="nil"/>
            </w:tcBorders>
            <w:vAlign w:val="center"/>
          </w:tcPr>
          <w:p w14:paraId="042213F3"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10#行政科研楼</w:t>
            </w:r>
          </w:p>
        </w:tc>
        <w:tc>
          <w:tcPr>
            <w:tcW w:w="1189" w:type="dxa"/>
            <w:tcBorders>
              <w:tl2br w:val="nil"/>
              <w:tr2bl w:val="nil"/>
            </w:tcBorders>
            <w:vAlign w:val="center"/>
          </w:tcPr>
          <w:p w14:paraId="2A6403E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地上6层</w:t>
            </w:r>
          </w:p>
        </w:tc>
        <w:tc>
          <w:tcPr>
            <w:tcW w:w="2035" w:type="dxa"/>
            <w:tcBorders>
              <w:tl2br w:val="nil"/>
              <w:tr2bl w:val="nil"/>
            </w:tcBorders>
            <w:vAlign w:val="center"/>
          </w:tcPr>
          <w:p w14:paraId="59F79335"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多层医疗建筑</w:t>
            </w:r>
          </w:p>
        </w:tc>
        <w:tc>
          <w:tcPr>
            <w:tcW w:w="694" w:type="dxa"/>
            <w:tcBorders>
              <w:tl2br w:val="nil"/>
              <w:tr2bl w:val="nil"/>
            </w:tcBorders>
            <w:vAlign w:val="center"/>
          </w:tcPr>
          <w:p w14:paraId="09D7389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vAlign w:val="center"/>
          </w:tcPr>
          <w:p w14:paraId="20A3A924"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13357.38</w:t>
            </w:r>
          </w:p>
        </w:tc>
        <w:tc>
          <w:tcPr>
            <w:tcW w:w="2989" w:type="dxa"/>
            <w:tcBorders>
              <w:tl2br w:val="nil"/>
              <w:tr2bl w:val="nil"/>
            </w:tcBorders>
            <w:vAlign w:val="center"/>
          </w:tcPr>
          <w:p w14:paraId="419C9635"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办公室、实验室、汽车库</w:t>
            </w:r>
          </w:p>
        </w:tc>
      </w:tr>
      <w:tr w:rsidR="00F03C5A" w:rsidRPr="00F03C5A" w14:paraId="517027FA" w14:textId="77777777" w:rsidTr="00DF0131">
        <w:trPr>
          <w:jc w:val="center"/>
        </w:trPr>
        <w:tc>
          <w:tcPr>
            <w:tcW w:w="1820" w:type="dxa"/>
            <w:tcBorders>
              <w:tl2br w:val="nil"/>
              <w:tr2bl w:val="nil"/>
            </w:tcBorders>
            <w:vAlign w:val="center"/>
          </w:tcPr>
          <w:p w14:paraId="0DD50D6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11#</w:t>
            </w:r>
            <w:proofErr w:type="gramStart"/>
            <w:r w:rsidRPr="00F03C5A">
              <w:rPr>
                <w:rFonts w:ascii="仿宋" w:eastAsia="仿宋" w:hAnsi="仿宋" w:cs="仿宋" w:hint="eastAsia"/>
                <w:snapToGrid w:val="0"/>
                <w:spacing w:val="0"/>
                <w:sz w:val="21"/>
                <w:szCs w:val="21"/>
              </w:rPr>
              <w:t>维修组楼</w:t>
            </w:r>
            <w:proofErr w:type="gramEnd"/>
          </w:p>
        </w:tc>
        <w:tc>
          <w:tcPr>
            <w:tcW w:w="1189" w:type="dxa"/>
            <w:tcBorders>
              <w:tl2br w:val="nil"/>
              <w:tr2bl w:val="nil"/>
            </w:tcBorders>
            <w:vAlign w:val="center"/>
          </w:tcPr>
          <w:p w14:paraId="416FB215"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地上4层</w:t>
            </w:r>
          </w:p>
        </w:tc>
        <w:tc>
          <w:tcPr>
            <w:tcW w:w="2035" w:type="dxa"/>
            <w:tcBorders>
              <w:tl2br w:val="nil"/>
              <w:tr2bl w:val="nil"/>
            </w:tcBorders>
            <w:vAlign w:val="center"/>
          </w:tcPr>
          <w:p w14:paraId="750FBA0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多层民用建筑</w:t>
            </w:r>
          </w:p>
        </w:tc>
        <w:tc>
          <w:tcPr>
            <w:tcW w:w="694" w:type="dxa"/>
            <w:tcBorders>
              <w:tl2br w:val="nil"/>
              <w:tr2bl w:val="nil"/>
            </w:tcBorders>
            <w:vAlign w:val="center"/>
          </w:tcPr>
          <w:p w14:paraId="776075A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vAlign w:val="center"/>
          </w:tcPr>
          <w:p w14:paraId="4A8F9E01"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1402.3</w:t>
            </w:r>
          </w:p>
        </w:tc>
        <w:tc>
          <w:tcPr>
            <w:tcW w:w="2989" w:type="dxa"/>
            <w:tcBorders>
              <w:tl2br w:val="nil"/>
              <w:tr2bl w:val="nil"/>
            </w:tcBorders>
            <w:vAlign w:val="center"/>
          </w:tcPr>
          <w:p w14:paraId="02AD67B4"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供应库房、维修库房、办公室</w:t>
            </w:r>
          </w:p>
        </w:tc>
      </w:tr>
      <w:tr w:rsidR="00F03C5A" w:rsidRPr="00F03C5A" w14:paraId="794C1B6F" w14:textId="77777777" w:rsidTr="00DF0131">
        <w:trPr>
          <w:jc w:val="center"/>
        </w:trPr>
        <w:tc>
          <w:tcPr>
            <w:tcW w:w="1820" w:type="dxa"/>
            <w:tcBorders>
              <w:tl2br w:val="nil"/>
              <w:tr2bl w:val="nil"/>
            </w:tcBorders>
            <w:vAlign w:val="center"/>
          </w:tcPr>
          <w:p w14:paraId="56BA7584"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12#楼</w:t>
            </w:r>
          </w:p>
        </w:tc>
        <w:tc>
          <w:tcPr>
            <w:tcW w:w="1189" w:type="dxa"/>
            <w:tcBorders>
              <w:tl2br w:val="nil"/>
              <w:tr2bl w:val="nil"/>
            </w:tcBorders>
            <w:vAlign w:val="center"/>
          </w:tcPr>
          <w:p w14:paraId="4A3B35AC"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地上3层</w:t>
            </w:r>
          </w:p>
        </w:tc>
        <w:tc>
          <w:tcPr>
            <w:tcW w:w="2035" w:type="dxa"/>
            <w:tcBorders>
              <w:tl2br w:val="nil"/>
              <w:tr2bl w:val="nil"/>
            </w:tcBorders>
            <w:vAlign w:val="center"/>
          </w:tcPr>
          <w:p w14:paraId="5C86F6D4"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多层民用建筑</w:t>
            </w:r>
          </w:p>
        </w:tc>
        <w:tc>
          <w:tcPr>
            <w:tcW w:w="694" w:type="dxa"/>
            <w:tcBorders>
              <w:tl2br w:val="nil"/>
              <w:tr2bl w:val="nil"/>
            </w:tcBorders>
            <w:vAlign w:val="center"/>
          </w:tcPr>
          <w:p w14:paraId="40B7F9B5"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vAlign w:val="center"/>
          </w:tcPr>
          <w:p w14:paraId="6CF374A9"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883.48</w:t>
            </w:r>
          </w:p>
        </w:tc>
        <w:tc>
          <w:tcPr>
            <w:tcW w:w="2989" w:type="dxa"/>
            <w:tcBorders>
              <w:tl2br w:val="nil"/>
              <w:tr2bl w:val="nil"/>
            </w:tcBorders>
            <w:vAlign w:val="center"/>
          </w:tcPr>
          <w:p w14:paraId="52CF646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GPC等</w:t>
            </w:r>
          </w:p>
        </w:tc>
      </w:tr>
      <w:tr w:rsidR="00F03C5A" w:rsidRPr="00F03C5A" w14:paraId="3253DE21" w14:textId="77777777" w:rsidTr="00DF0131">
        <w:trPr>
          <w:trHeight w:val="558"/>
          <w:jc w:val="center"/>
        </w:trPr>
        <w:tc>
          <w:tcPr>
            <w:tcW w:w="1820" w:type="dxa"/>
            <w:tcBorders>
              <w:tl2br w:val="nil"/>
              <w:tr2bl w:val="nil"/>
            </w:tcBorders>
            <w:vAlign w:val="center"/>
          </w:tcPr>
          <w:p w14:paraId="77C564DC"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13#食堂报告厅</w:t>
            </w:r>
          </w:p>
        </w:tc>
        <w:tc>
          <w:tcPr>
            <w:tcW w:w="1189" w:type="dxa"/>
            <w:tcBorders>
              <w:tl2br w:val="nil"/>
              <w:tr2bl w:val="nil"/>
            </w:tcBorders>
            <w:vAlign w:val="center"/>
          </w:tcPr>
          <w:p w14:paraId="6ABB4FB8"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地上2层</w:t>
            </w:r>
          </w:p>
        </w:tc>
        <w:tc>
          <w:tcPr>
            <w:tcW w:w="2035" w:type="dxa"/>
            <w:tcBorders>
              <w:tl2br w:val="nil"/>
              <w:tr2bl w:val="nil"/>
            </w:tcBorders>
            <w:vAlign w:val="center"/>
          </w:tcPr>
          <w:p w14:paraId="2EEE332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多层民用</w:t>
            </w:r>
          </w:p>
          <w:p w14:paraId="032DACA0"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建筑</w:t>
            </w:r>
          </w:p>
        </w:tc>
        <w:tc>
          <w:tcPr>
            <w:tcW w:w="694" w:type="dxa"/>
            <w:tcBorders>
              <w:tl2br w:val="nil"/>
              <w:tr2bl w:val="nil"/>
            </w:tcBorders>
            <w:vAlign w:val="center"/>
          </w:tcPr>
          <w:p w14:paraId="0A442BD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vAlign w:val="center"/>
          </w:tcPr>
          <w:p w14:paraId="745306BD"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1563.38</w:t>
            </w:r>
          </w:p>
        </w:tc>
        <w:tc>
          <w:tcPr>
            <w:tcW w:w="2989" w:type="dxa"/>
            <w:tcBorders>
              <w:tl2br w:val="nil"/>
              <w:tr2bl w:val="nil"/>
            </w:tcBorders>
            <w:vAlign w:val="center"/>
          </w:tcPr>
          <w:p w14:paraId="30366881"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厨房、餐厅、报告厅</w:t>
            </w:r>
          </w:p>
        </w:tc>
      </w:tr>
      <w:tr w:rsidR="00F03C5A" w:rsidRPr="00F03C5A" w14:paraId="49DAAE24" w14:textId="77777777" w:rsidTr="00DF0131">
        <w:trPr>
          <w:jc w:val="center"/>
        </w:trPr>
        <w:tc>
          <w:tcPr>
            <w:tcW w:w="1820" w:type="dxa"/>
            <w:tcBorders>
              <w:tl2br w:val="nil"/>
              <w:tr2bl w:val="nil"/>
            </w:tcBorders>
            <w:vAlign w:val="center"/>
          </w:tcPr>
          <w:p w14:paraId="567D537B"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15#科教大楼</w:t>
            </w:r>
          </w:p>
        </w:tc>
        <w:tc>
          <w:tcPr>
            <w:tcW w:w="1189" w:type="dxa"/>
            <w:tcBorders>
              <w:tl2br w:val="nil"/>
              <w:tr2bl w:val="nil"/>
            </w:tcBorders>
            <w:shd w:val="clear" w:color="auto" w:fill="auto"/>
            <w:vAlign w:val="center"/>
          </w:tcPr>
          <w:p w14:paraId="20F87811"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地下3层</w:t>
            </w:r>
          </w:p>
          <w:p w14:paraId="7722EA9B"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地上12层</w:t>
            </w:r>
          </w:p>
        </w:tc>
        <w:tc>
          <w:tcPr>
            <w:tcW w:w="2035" w:type="dxa"/>
            <w:tcBorders>
              <w:tl2br w:val="nil"/>
              <w:tr2bl w:val="nil"/>
            </w:tcBorders>
            <w:shd w:val="clear" w:color="auto" w:fill="auto"/>
            <w:vAlign w:val="center"/>
          </w:tcPr>
          <w:p w14:paraId="118F32A0"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一类高层医疗建筑</w:t>
            </w:r>
          </w:p>
        </w:tc>
        <w:tc>
          <w:tcPr>
            <w:tcW w:w="694" w:type="dxa"/>
            <w:tcBorders>
              <w:tl2br w:val="nil"/>
              <w:tr2bl w:val="nil"/>
            </w:tcBorders>
            <w:shd w:val="clear" w:color="auto" w:fill="auto"/>
            <w:vAlign w:val="center"/>
          </w:tcPr>
          <w:p w14:paraId="3D95D068"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一级</w:t>
            </w:r>
          </w:p>
        </w:tc>
        <w:tc>
          <w:tcPr>
            <w:tcW w:w="1082" w:type="dxa"/>
            <w:tcBorders>
              <w:tl2br w:val="nil"/>
              <w:tr2bl w:val="nil"/>
            </w:tcBorders>
            <w:shd w:val="clear" w:color="auto" w:fill="auto"/>
            <w:vAlign w:val="center"/>
          </w:tcPr>
          <w:p w14:paraId="37690D09"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28746</w:t>
            </w:r>
          </w:p>
        </w:tc>
        <w:tc>
          <w:tcPr>
            <w:tcW w:w="2989" w:type="dxa"/>
            <w:tcBorders>
              <w:tl2br w:val="nil"/>
              <w:tr2bl w:val="nil"/>
            </w:tcBorders>
            <w:shd w:val="clear" w:color="auto" w:fill="auto"/>
            <w:vAlign w:val="center"/>
          </w:tcPr>
          <w:p w14:paraId="5425D149"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车库、办公、报告厅，医疗用房</w:t>
            </w:r>
          </w:p>
        </w:tc>
      </w:tr>
      <w:tr w:rsidR="00F03C5A" w:rsidRPr="00F03C5A" w14:paraId="4460FEB5" w14:textId="77777777" w:rsidTr="00DF0131">
        <w:trPr>
          <w:jc w:val="center"/>
        </w:trPr>
        <w:tc>
          <w:tcPr>
            <w:tcW w:w="1820" w:type="dxa"/>
            <w:tcBorders>
              <w:tl2br w:val="nil"/>
              <w:tr2bl w:val="nil"/>
            </w:tcBorders>
            <w:shd w:val="clear" w:color="auto" w:fill="auto"/>
            <w:vAlign w:val="center"/>
          </w:tcPr>
          <w:p w14:paraId="65578600"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织物中心</w:t>
            </w:r>
          </w:p>
        </w:tc>
        <w:tc>
          <w:tcPr>
            <w:tcW w:w="1189" w:type="dxa"/>
            <w:tcBorders>
              <w:tl2br w:val="nil"/>
              <w:tr2bl w:val="nil"/>
            </w:tcBorders>
            <w:shd w:val="clear" w:color="auto" w:fill="auto"/>
            <w:vAlign w:val="center"/>
          </w:tcPr>
          <w:p w14:paraId="69BC8F8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地上1层</w:t>
            </w:r>
          </w:p>
        </w:tc>
        <w:tc>
          <w:tcPr>
            <w:tcW w:w="2035" w:type="dxa"/>
            <w:tcBorders>
              <w:tl2br w:val="nil"/>
              <w:tr2bl w:val="nil"/>
            </w:tcBorders>
            <w:shd w:val="clear" w:color="auto" w:fill="auto"/>
            <w:vAlign w:val="center"/>
          </w:tcPr>
          <w:p w14:paraId="01DC277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单层民用建筑</w:t>
            </w:r>
          </w:p>
        </w:tc>
        <w:tc>
          <w:tcPr>
            <w:tcW w:w="694" w:type="dxa"/>
            <w:tcBorders>
              <w:tl2br w:val="nil"/>
              <w:tr2bl w:val="nil"/>
            </w:tcBorders>
            <w:shd w:val="clear" w:color="auto" w:fill="auto"/>
            <w:vAlign w:val="center"/>
          </w:tcPr>
          <w:p w14:paraId="75E28A6B"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shd w:val="clear" w:color="auto" w:fill="auto"/>
            <w:vAlign w:val="center"/>
          </w:tcPr>
          <w:p w14:paraId="0EE51FB1"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170</w:t>
            </w:r>
          </w:p>
        </w:tc>
        <w:tc>
          <w:tcPr>
            <w:tcW w:w="2989" w:type="dxa"/>
            <w:tcBorders>
              <w:tl2br w:val="nil"/>
              <w:tr2bl w:val="nil"/>
            </w:tcBorders>
            <w:shd w:val="clear" w:color="auto" w:fill="auto"/>
            <w:vAlign w:val="center"/>
          </w:tcPr>
          <w:p w14:paraId="06FD743D"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值班室、燃气锅炉房</w:t>
            </w:r>
          </w:p>
        </w:tc>
      </w:tr>
      <w:tr w:rsidR="00F03C5A" w:rsidRPr="00F03C5A" w14:paraId="590148EB" w14:textId="77777777" w:rsidTr="00DF0131">
        <w:trPr>
          <w:jc w:val="center"/>
        </w:trPr>
        <w:tc>
          <w:tcPr>
            <w:tcW w:w="1820" w:type="dxa"/>
            <w:tcBorders>
              <w:tl2br w:val="nil"/>
              <w:tr2bl w:val="nil"/>
            </w:tcBorders>
            <w:shd w:val="clear" w:color="auto" w:fill="auto"/>
            <w:vAlign w:val="center"/>
          </w:tcPr>
          <w:p w14:paraId="58184895"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信息中心</w:t>
            </w:r>
          </w:p>
        </w:tc>
        <w:tc>
          <w:tcPr>
            <w:tcW w:w="1189" w:type="dxa"/>
            <w:tcBorders>
              <w:tl2br w:val="nil"/>
              <w:tr2bl w:val="nil"/>
            </w:tcBorders>
            <w:shd w:val="clear" w:color="auto" w:fill="auto"/>
            <w:vAlign w:val="center"/>
          </w:tcPr>
          <w:p w14:paraId="36A56C5F"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地上2层</w:t>
            </w:r>
          </w:p>
        </w:tc>
        <w:tc>
          <w:tcPr>
            <w:tcW w:w="2035" w:type="dxa"/>
            <w:tcBorders>
              <w:tl2br w:val="nil"/>
              <w:tr2bl w:val="nil"/>
            </w:tcBorders>
            <w:shd w:val="clear" w:color="auto" w:fill="auto"/>
            <w:vAlign w:val="center"/>
          </w:tcPr>
          <w:p w14:paraId="033B561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多层医疗建筑</w:t>
            </w:r>
          </w:p>
        </w:tc>
        <w:tc>
          <w:tcPr>
            <w:tcW w:w="694" w:type="dxa"/>
            <w:tcBorders>
              <w:tl2br w:val="nil"/>
              <w:tr2bl w:val="nil"/>
            </w:tcBorders>
            <w:shd w:val="clear" w:color="auto" w:fill="auto"/>
            <w:vAlign w:val="center"/>
          </w:tcPr>
          <w:p w14:paraId="1662D1E7"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shd w:val="clear" w:color="auto" w:fill="auto"/>
            <w:vAlign w:val="center"/>
          </w:tcPr>
          <w:p w14:paraId="681B5612"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540</w:t>
            </w:r>
          </w:p>
        </w:tc>
        <w:tc>
          <w:tcPr>
            <w:tcW w:w="2989" w:type="dxa"/>
            <w:tcBorders>
              <w:tl2br w:val="nil"/>
              <w:tr2bl w:val="nil"/>
            </w:tcBorders>
            <w:shd w:val="clear" w:color="auto" w:fill="auto"/>
            <w:vAlign w:val="center"/>
          </w:tcPr>
          <w:p w14:paraId="7BC1E87F"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信息机房、办公室</w:t>
            </w:r>
          </w:p>
        </w:tc>
      </w:tr>
      <w:tr w:rsidR="00F03C5A" w:rsidRPr="00F03C5A" w14:paraId="2246BE4F" w14:textId="77777777" w:rsidTr="00DF0131">
        <w:trPr>
          <w:jc w:val="center"/>
        </w:trPr>
        <w:tc>
          <w:tcPr>
            <w:tcW w:w="1820" w:type="dxa"/>
            <w:tcBorders>
              <w:tl2br w:val="nil"/>
              <w:tr2bl w:val="nil"/>
            </w:tcBorders>
            <w:shd w:val="clear" w:color="auto" w:fill="auto"/>
            <w:vAlign w:val="center"/>
          </w:tcPr>
          <w:p w14:paraId="21575815"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机场路分院</w:t>
            </w:r>
          </w:p>
        </w:tc>
        <w:tc>
          <w:tcPr>
            <w:tcW w:w="1189" w:type="dxa"/>
            <w:tcBorders>
              <w:tl2br w:val="nil"/>
              <w:tr2bl w:val="nil"/>
            </w:tcBorders>
            <w:shd w:val="clear" w:color="auto" w:fill="auto"/>
            <w:vAlign w:val="center"/>
          </w:tcPr>
          <w:p w14:paraId="2EDAE902"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地上5层</w:t>
            </w:r>
          </w:p>
        </w:tc>
        <w:tc>
          <w:tcPr>
            <w:tcW w:w="2035" w:type="dxa"/>
            <w:tcBorders>
              <w:tl2br w:val="nil"/>
              <w:tr2bl w:val="nil"/>
            </w:tcBorders>
            <w:shd w:val="clear" w:color="auto" w:fill="auto"/>
            <w:vAlign w:val="center"/>
          </w:tcPr>
          <w:p w14:paraId="1F29C13A"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多层医疗建筑</w:t>
            </w:r>
          </w:p>
        </w:tc>
        <w:tc>
          <w:tcPr>
            <w:tcW w:w="694" w:type="dxa"/>
            <w:tcBorders>
              <w:tl2br w:val="nil"/>
              <w:tr2bl w:val="nil"/>
            </w:tcBorders>
            <w:shd w:val="clear" w:color="auto" w:fill="auto"/>
            <w:vAlign w:val="center"/>
          </w:tcPr>
          <w:p w14:paraId="1FE69D32"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shd w:val="clear" w:color="auto" w:fill="auto"/>
            <w:vAlign w:val="center"/>
          </w:tcPr>
          <w:p w14:paraId="6D2959CF"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w:t>
            </w:r>
          </w:p>
        </w:tc>
        <w:tc>
          <w:tcPr>
            <w:tcW w:w="2989" w:type="dxa"/>
            <w:tcBorders>
              <w:tl2br w:val="nil"/>
              <w:tr2bl w:val="nil"/>
            </w:tcBorders>
            <w:shd w:val="clear" w:color="auto" w:fill="auto"/>
            <w:vAlign w:val="center"/>
          </w:tcPr>
          <w:p w14:paraId="66674173"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体检中心</w:t>
            </w:r>
          </w:p>
        </w:tc>
      </w:tr>
      <w:tr w:rsidR="00F03C5A" w:rsidRPr="00F03C5A" w14:paraId="36C07241" w14:textId="77777777" w:rsidTr="00DF0131">
        <w:trPr>
          <w:jc w:val="center"/>
        </w:trPr>
        <w:tc>
          <w:tcPr>
            <w:tcW w:w="1820" w:type="dxa"/>
            <w:tcBorders>
              <w:tl2br w:val="nil"/>
              <w:tr2bl w:val="nil"/>
            </w:tcBorders>
            <w:shd w:val="clear" w:color="auto" w:fill="auto"/>
            <w:vAlign w:val="center"/>
          </w:tcPr>
          <w:p w14:paraId="0EFF94E6"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proofErr w:type="gramStart"/>
            <w:r w:rsidRPr="00F03C5A">
              <w:rPr>
                <w:rFonts w:ascii="仿宋" w:eastAsia="仿宋" w:hAnsi="仿宋" w:cs="仿宋" w:hint="eastAsia"/>
                <w:snapToGrid w:val="0"/>
                <w:spacing w:val="0"/>
                <w:sz w:val="21"/>
                <w:szCs w:val="21"/>
              </w:rPr>
              <w:t>台临府</w:t>
            </w:r>
            <w:proofErr w:type="gramEnd"/>
          </w:p>
        </w:tc>
        <w:tc>
          <w:tcPr>
            <w:tcW w:w="1189" w:type="dxa"/>
            <w:tcBorders>
              <w:tl2br w:val="nil"/>
              <w:tr2bl w:val="nil"/>
            </w:tcBorders>
            <w:shd w:val="clear" w:color="auto" w:fill="auto"/>
            <w:vAlign w:val="center"/>
          </w:tcPr>
          <w:p w14:paraId="7DFFF7DE"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地上2层</w:t>
            </w:r>
          </w:p>
        </w:tc>
        <w:tc>
          <w:tcPr>
            <w:tcW w:w="2035" w:type="dxa"/>
            <w:tcBorders>
              <w:tl2br w:val="nil"/>
              <w:tr2bl w:val="nil"/>
            </w:tcBorders>
            <w:shd w:val="clear" w:color="auto" w:fill="auto"/>
            <w:vAlign w:val="center"/>
          </w:tcPr>
          <w:p w14:paraId="5FD50851"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多层民用</w:t>
            </w:r>
          </w:p>
          <w:p w14:paraId="0AACF142"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建筑</w:t>
            </w:r>
          </w:p>
        </w:tc>
        <w:tc>
          <w:tcPr>
            <w:tcW w:w="694" w:type="dxa"/>
            <w:tcBorders>
              <w:tl2br w:val="nil"/>
              <w:tr2bl w:val="nil"/>
            </w:tcBorders>
            <w:shd w:val="clear" w:color="auto" w:fill="auto"/>
            <w:vAlign w:val="center"/>
          </w:tcPr>
          <w:p w14:paraId="27B01EAF"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二级</w:t>
            </w:r>
          </w:p>
        </w:tc>
        <w:tc>
          <w:tcPr>
            <w:tcW w:w="1082" w:type="dxa"/>
            <w:tcBorders>
              <w:tl2br w:val="nil"/>
              <w:tr2bl w:val="nil"/>
            </w:tcBorders>
            <w:shd w:val="clear" w:color="auto" w:fill="auto"/>
            <w:vAlign w:val="center"/>
          </w:tcPr>
          <w:p w14:paraId="2A95F1C6" w14:textId="77777777" w:rsidR="00F03C5A" w:rsidRPr="00F03C5A" w:rsidRDefault="00F03C5A" w:rsidP="00F03C5A">
            <w:pPr>
              <w:spacing w:line="240" w:lineRule="auto"/>
              <w:ind w:firstLineChars="0" w:firstLine="0"/>
              <w:jc w:val="right"/>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w:t>
            </w:r>
          </w:p>
        </w:tc>
        <w:tc>
          <w:tcPr>
            <w:tcW w:w="2989" w:type="dxa"/>
            <w:tcBorders>
              <w:tl2br w:val="nil"/>
              <w:tr2bl w:val="nil"/>
            </w:tcBorders>
            <w:shd w:val="clear" w:color="auto" w:fill="auto"/>
            <w:vAlign w:val="center"/>
          </w:tcPr>
          <w:p w14:paraId="5568F65F" w14:textId="77777777" w:rsidR="00F03C5A" w:rsidRPr="00F03C5A" w:rsidRDefault="00F03C5A" w:rsidP="00F03C5A">
            <w:pPr>
              <w:spacing w:line="240" w:lineRule="auto"/>
              <w:ind w:firstLineChars="0" w:firstLine="0"/>
              <w:rPr>
                <w:rFonts w:ascii="仿宋" w:eastAsia="仿宋" w:hAnsi="仿宋" w:cs="仿宋" w:hint="eastAsia"/>
                <w:snapToGrid w:val="0"/>
                <w:spacing w:val="0"/>
                <w:sz w:val="21"/>
                <w:szCs w:val="21"/>
              </w:rPr>
            </w:pPr>
            <w:r w:rsidRPr="00F03C5A">
              <w:rPr>
                <w:rFonts w:ascii="仿宋" w:eastAsia="仿宋" w:hAnsi="仿宋" w:cs="仿宋" w:hint="eastAsia"/>
                <w:snapToGrid w:val="0"/>
                <w:spacing w:val="0"/>
                <w:sz w:val="21"/>
                <w:szCs w:val="21"/>
              </w:rPr>
              <w:t>临床培训中心，停车场</w:t>
            </w:r>
          </w:p>
        </w:tc>
      </w:tr>
    </w:tbl>
    <w:p w14:paraId="0FEBF5FE" w14:textId="77777777" w:rsidR="00F03C5A" w:rsidRPr="00F03C5A" w:rsidRDefault="00F03C5A" w:rsidP="00F03C5A">
      <w:pPr>
        <w:spacing w:line="240" w:lineRule="auto"/>
        <w:ind w:firstLineChars="0" w:firstLine="0"/>
        <w:rPr>
          <w:rFonts w:eastAsia="宋体"/>
          <w:snapToGrid w:val="0"/>
          <w:color w:val="000000"/>
          <w:spacing w:val="0"/>
          <w:kern w:val="0"/>
          <w:sz w:val="21"/>
          <w:szCs w:val="21"/>
        </w:rPr>
      </w:pPr>
      <w:r w:rsidRPr="00F03C5A">
        <w:rPr>
          <w:rFonts w:eastAsia="宋体" w:hint="eastAsia"/>
          <w:snapToGrid w:val="0"/>
          <w:color w:val="000000"/>
          <w:spacing w:val="0"/>
          <w:kern w:val="0"/>
          <w:sz w:val="21"/>
          <w:szCs w:val="21"/>
        </w:rPr>
        <w:t>注：院区合计总建筑面积约：</w:t>
      </w:r>
      <w:r w:rsidRPr="00F03C5A">
        <w:rPr>
          <w:rFonts w:eastAsia="宋体" w:hint="eastAsia"/>
          <w:snapToGrid w:val="0"/>
          <w:color w:val="000000"/>
          <w:spacing w:val="0"/>
          <w:kern w:val="0"/>
          <w:sz w:val="21"/>
          <w:szCs w:val="21"/>
        </w:rPr>
        <w:t>18</w:t>
      </w:r>
      <w:r w:rsidRPr="00F03C5A">
        <w:rPr>
          <w:rFonts w:eastAsia="宋体" w:hint="eastAsia"/>
          <w:snapToGrid w:val="0"/>
          <w:color w:val="000000"/>
          <w:spacing w:val="0"/>
          <w:kern w:val="0"/>
          <w:sz w:val="21"/>
          <w:szCs w:val="21"/>
        </w:rPr>
        <w:t>万平方米。</w:t>
      </w:r>
    </w:p>
    <w:p w14:paraId="6A48C499" w14:textId="77777777" w:rsidR="00F03C5A" w:rsidRPr="00F03C5A" w:rsidRDefault="00F03C5A" w:rsidP="00F03C5A">
      <w:pPr>
        <w:spacing w:after="120" w:line="240" w:lineRule="auto"/>
        <w:ind w:firstLineChars="0" w:firstLine="0"/>
        <w:rPr>
          <w:rFonts w:eastAsia="宋体"/>
          <w:snapToGrid w:val="0"/>
          <w:color w:val="000000"/>
          <w:spacing w:val="0"/>
          <w:kern w:val="0"/>
          <w:sz w:val="21"/>
          <w:szCs w:val="21"/>
        </w:rPr>
      </w:pPr>
    </w:p>
    <w:p w14:paraId="04AB0BAF" w14:textId="77777777" w:rsidR="00F03C5A" w:rsidRPr="00F03C5A" w:rsidRDefault="00F03C5A" w:rsidP="00F03C5A">
      <w:pPr>
        <w:spacing w:line="240" w:lineRule="auto"/>
        <w:ind w:firstLineChars="100" w:firstLine="210"/>
        <w:rPr>
          <w:rFonts w:eastAsia="宋体"/>
          <w:color w:val="000000"/>
          <w:spacing w:val="0"/>
          <w:kern w:val="0"/>
          <w:sz w:val="21"/>
          <w:szCs w:val="21"/>
        </w:rPr>
      </w:pPr>
    </w:p>
    <w:p w14:paraId="30EBF3D8" w14:textId="77777777" w:rsidR="00F03C5A" w:rsidRPr="00F03C5A" w:rsidRDefault="00F03C5A" w:rsidP="00F03C5A">
      <w:pPr>
        <w:spacing w:line="240" w:lineRule="auto"/>
        <w:ind w:firstLineChars="0" w:firstLine="0"/>
        <w:rPr>
          <w:rFonts w:eastAsia="宋体"/>
          <w:snapToGrid w:val="0"/>
          <w:color w:val="000000"/>
          <w:spacing w:val="0"/>
          <w:kern w:val="0"/>
          <w:sz w:val="21"/>
          <w:szCs w:val="21"/>
        </w:rPr>
      </w:pPr>
    </w:p>
    <w:p w14:paraId="66F672F1" w14:textId="77777777" w:rsidR="00F03C5A" w:rsidRPr="00F03C5A" w:rsidRDefault="00F03C5A" w:rsidP="00F03C5A">
      <w:pPr>
        <w:spacing w:after="120" w:line="240" w:lineRule="auto"/>
        <w:ind w:firstLineChars="0" w:firstLine="0"/>
        <w:rPr>
          <w:rFonts w:eastAsia="宋体"/>
          <w:snapToGrid w:val="0"/>
          <w:color w:val="000000"/>
          <w:spacing w:val="0"/>
          <w:kern w:val="0"/>
          <w:sz w:val="21"/>
          <w:szCs w:val="21"/>
        </w:rPr>
      </w:pPr>
    </w:p>
    <w:p w14:paraId="17A480B6" w14:textId="77777777" w:rsidR="00F03C5A" w:rsidRPr="00F03C5A" w:rsidRDefault="00F03C5A" w:rsidP="00F03C5A">
      <w:pPr>
        <w:spacing w:line="240" w:lineRule="auto"/>
        <w:ind w:firstLineChars="100" w:firstLine="210"/>
        <w:rPr>
          <w:rFonts w:eastAsia="宋体"/>
          <w:color w:val="000000"/>
          <w:spacing w:val="0"/>
          <w:kern w:val="0"/>
          <w:sz w:val="21"/>
          <w:szCs w:val="21"/>
        </w:rPr>
      </w:pPr>
    </w:p>
    <w:p w14:paraId="1CEA94F2" w14:textId="77777777" w:rsidR="00F03C5A" w:rsidRPr="00F03C5A" w:rsidRDefault="00F03C5A" w:rsidP="00F03C5A">
      <w:pPr>
        <w:spacing w:line="240" w:lineRule="auto"/>
        <w:ind w:firstLineChars="0" w:firstLine="0"/>
        <w:rPr>
          <w:rFonts w:eastAsia="宋体"/>
          <w:snapToGrid w:val="0"/>
          <w:color w:val="000000"/>
          <w:spacing w:val="0"/>
          <w:kern w:val="0"/>
          <w:sz w:val="21"/>
          <w:szCs w:val="21"/>
        </w:rPr>
      </w:pPr>
    </w:p>
    <w:p w14:paraId="6E60BEAF" w14:textId="77777777" w:rsidR="00F03C5A" w:rsidRPr="00F03C5A" w:rsidRDefault="00F03C5A" w:rsidP="00F03C5A">
      <w:pPr>
        <w:spacing w:after="120" w:line="240" w:lineRule="auto"/>
        <w:ind w:firstLineChars="0" w:firstLine="0"/>
        <w:rPr>
          <w:rFonts w:eastAsia="宋体"/>
          <w:snapToGrid w:val="0"/>
          <w:color w:val="000000"/>
          <w:spacing w:val="0"/>
          <w:kern w:val="0"/>
          <w:sz w:val="21"/>
          <w:szCs w:val="21"/>
        </w:rPr>
      </w:pPr>
    </w:p>
    <w:p w14:paraId="10803750" w14:textId="77777777" w:rsidR="00F03C5A" w:rsidRPr="00F03C5A" w:rsidRDefault="00F03C5A" w:rsidP="00F03C5A">
      <w:pPr>
        <w:spacing w:line="240" w:lineRule="auto"/>
        <w:ind w:firstLineChars="100" w:firstLine="210"/>
        <w:rPr>
          <w:rFonts w:eastAsia="宋体"/>
          <w:color w:val="000000"/>
          <w:spacing w:val="0"/>
          <w:kern w:val="0"/>
          <w:sz w:val="21"/>
          <w:szCs w:val="21"/>
        </w:rPr>
      </w:pPr>
    </w:p>
    <w:p w14:paraId="21D6B5BB" w14:textId="77777777" w:rsidR="00F03C5A" w:rsidRPr="00F03C5A" w:rsidRDefault="00F03C5A" w:rsidP="00F03C5A">
      <w:pPr>
        <w:spacing w:line="240" w:lineRule="auto"/>
        <w:ind w:firstLineChars="0" w:firstLine="0"/>
        <w:rPr>
          <w:rFonts w:eastAsia="宋体"/>
          <w:snapToGrid w:val="0"/>
          <w:spacing w:val="0"/>
          <w:kern w:val="0"/>
          <w:sz w:val="21"/>
          <w:szCs w:val="20"/>
        </w:rPr>
        <w:sectPr w:rsidR="00F03C5A" w:rsidRPr="00F03C5A" w:rsidSect="00F03C5A">
          <w:headerReference w:type="even" r:id="rId8"/>
          <w:headerReference w:type="default" r:id="rId9"/>
          <w:footerReference w:type="even" r:id="rId10"/>
          <w:footerReference w:type="default" r:id="rId11"/>
          <w:headerReference w:type="first" r:id="rId12"/>
          <w:footerReference w:type="first" r:id="rId13"/>
          <w:pgSz w:w="11906" w:h="16838"/>
          <w:pgMar w:top="1474" w:right="1440" w:bottom="1474" w:left="1440" w:header="851" w:footer="850" w:gutter="0"/>
          <w:cols w:space="0"/>
          <w:titlePg/>
          <w:docGrid w:linePitch="312"/>
        </w:sectPr>
      </w:pPr>
    </w:p>
    <w:p w14:paraId="45068D37" w14:textId="77777777" w:rsidR="00F03C5A" w:rsidRPr="00F03C5A" w:rsidRDefault="00F03C5A" w:rsidP="00F03C5A">
      <w:pPr>
        <w:spacing w:after="120" w:line="240" w:lineRule="auto"/>
        <w:ind w:firstLineChars="0" w:firstLine="0"/>
        <w:rPr>
          <w:rFonts w:eastAsia="宋体"/>
          <w:snapToGrid w:val="0"/>
          <w:spacing w:val="0"/>
          <w:kern w:val="0"/>
          <w:sz w:val="21"/>
          <w:szCs w:val="20"/>
        </w:rPr>
      </w:pPr>
    </w:p>
    <w:p w14:paraId="27645F5B" w14:textId="77777777" w:rsidR="00F03C5A" w:rsidRPr="00F03C5A" w:rsidRDefault="00F03C5A" w:rsidP="00F03C5A">
      <w:pPr>
        <w:ind w:firstLine="404"/>
        <w:rPr>
          <w:snapToGrid w:val="0"/>
          <w:sz w:val="21"/>
          <w:szCs w:val="20"/>
        </w:rPr>
      </w:pPr>
      <w:r w:rsidRPr="00F03C5A">
        <w:rPr>
          <w:rFonts w:hint="eastAsia"/>
          <w:snapToGrid w:val="0"/>
          <w:sz w:val="21"/>
          <w:szCs w:val="20"/>
        </w:rPr>
        <w:t>3</w:t>
      </w:r>
      <w:r w:rsidRPr="00F03C5A">
        <w:rPr>
          <w:rFonts w:hint="eastAsia"/>
          <w:snapToGrid w:val="0"/>
          <w:sz w:val="21"/>
          <w:szCs w:val="20"/>
        </w:rPr>
        <w:t>、</w:t>
      </w:r>
      <w:r w:rsidRPr="00F03C5A">
        <w:rPr>
          <w:rFonts w:hint="eastAsia"/>
          <w:snapToGrid w:val="0"/>
        </w:rPr>
        <w:t>院内各楼主要消防设施设置的基本情况表：</w:t>
      </w:r>
    </w:p>
    <w:p w14:paraId="50AB00DF" w14:textId="77777777" w:rsidR="00F03C5A" w:rsidRPr="00F03C5A" w:rsidRDefault="00F03C5A" w:rsidP="00F03C5A">
      <w:pPr>
        <w:spacing w:line="240" w:lineRule="auto"/>
        <w:ind w:firstLineChars="0" w:firstLine="0"/>
        <w:jc w:val="center"/>
        <w:rPr>
          <w:rFonts w:eastAsia="宋体"/>
          <w:snapToGrid w:val="0"/>
          <w:color w:val="000000"/>
          <w:spacing w:val="0"/>
          <w:kern w:val="0"/>
          <w:sz w:val="24"/>
        </w:rPr>
      </w:pPr>
    </w:p>
    <w:tbl>
      <w:tblPr>
        <w:tblStyle w:val="aff2"/>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08"/>
        <w:gridCol w:w="1235"/>
        <w:gridCol w:w="1004"/>
        <w:gridCol w:w="1004"/>
        <w:gridCol w:w="1235"/>
        <w:gridCol w:w="1119"/>
        <w:gridCol w:w="1119"/>
        <w:gridCol w:w="784"/>
        <w:gridCol w:w="665"/>
        <w:gridCol w:w="3987"/>
      </w:tblGrid>
      <w:tr w:rsidR="00F03C5A" w:rsidRPr="00F03C5A" w14:paraId="2F2C5EC5" w14:textId="77777777" w:rsidTr="00DF0131">
        <w:trPr>
          <w:cantSplit/>
          <w:jc w:val="center"/>
        </w:trPr>
        <w:tc>
          <w:tcPr>
            <w:tcW w:w="0" w:type="auto"/>
            <w:tcBorders>
              <w:tl2br w:val="nil"/>
              <w:tr2bl w:val="nil"/>
            </w:tcBorders>
            <w:vAlign w:val="center"/>
          </w:tcPr>
          <w:p w14:paraId="4B4D4A8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建筑楼号</w:t>
            </w:r>
          </w:p>
        </w:tc>
        <w:tc>
          <w:tcPr>
            <w:tcW w:w="0" w:type="auto"/>
            <w:tcBorders>
              <w:tl2br w:val="nil"/>
              <w:tr2bl w:val="nil"/>
            </w:tcBorders>
            <w:vAlign w:val="center"/>
          </w:tcPr>
          <w:p w14:paraId="6F31A70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火灾自动报警系统</w:t>
            </w:r>
          </w:p>
        </w:tc>
        <w:tc>
          <w:tcPr>
            <w:tcW w:w="0" w:type="auto"/>
            <w:tcBorders>
              <w:tl2br w:val="nil"/>
              <w:tr2bl w:val="nil"/>
            </w:tcBorders>
            <w:vAlign w:val="center"/>
          </w:tcPr>
          <w:p w14:paraId="5EE1FDB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消防广播系统</w:t>
            </w:r>
          </w:p>
        </w:tc>
        <w:tc>
          <w:tcPr>
            <w:tcW w:w="0" w:type="auto"/>
            <w:tcBorders>
              <w:tl2br w:val="nil"/>
              <w:tr2bl w:val="nil"/>
            </w:tcBorders>
            <w:vAlign w:val="center"/>
          </w:tcPr>
          <w:p w14:paraId="1ECFB35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消防电话系统</w:t>
            </w:r>
          </w:p>
        </w:tc>
        <w:tc>
          <w:tcPr>
            <w:tcW w:w="0" w:type="auto"/>
            <w:tcBorders>
              <w:tl2br w:val="nil"/>
              <w:tr2bl w:val="nil"/>
            </w:tcBorders>
            <w:vAlign w:val="center"/>
          </w:tcPr>
          <w:p w14:paraId="21200A9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自动喷水灭火系统</w:t>
            </w:r>
          </w:p>
        </w:tc>
        <w:tc>
          <w:tcPr>
            <w:tcW w:w="0" w:type="auto"/>
            <w:tcBorders>
              <w:tl2br w:val="nil"/>
              <w:tr2bl w:val="nil"/>
            </w:tcBorders>
            <w:vAlign w:val="center"/>
          </w:tcPr>
          <w:p w14:paraId="6543119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室内消火栓系统</w:t>
            </w:r>
          </w:p>
        </w:tc>
        <w:tc>
          <w:tcPr>
            <w:tcW w:w="0" w:type="auto"/>
            <w:tcBorders>
              <w:tl2br w:val="nil"/>
              <w:tr2bl w:val="nil"/>
            </w:tcBorders>
            <w:vAlign w:val="center"/>
          </w:tcPr>
          <w:p w14:paraId="59073D7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机械防排烟系统</w:t>
            </w:r>
          </w:p>
        </w:tc>
        <w:tc>
          <w:tcPr>
            <w:tcW w:w="784" w:type="dxa"/>
            <w:tcBorders>
              <w:tl2br w:val="nil"/>
              <w:tr2bl w:val="nil"/>
            </w:tcBorders>
            <w:vAlign w:val="center"/>
          </w:tcPr>
          <w:p w14:paraId="05CE46D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应急照明</w:t>
            </w:r>
          </w:p>
          <w:p w14:paraId="557F7D1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系统</w:t>
            </w:r>
          </w:p>
        </w:tc>
        <w:tc>
          <w:tcPr>
            <w:tcW w:w="665" w:type="dxa"/>
            <w:tcBorders>
              <w:tl2br w:val="nil"/>
              <w:tr2bl w:val="nil"/>
            </w:tcBorders>
            <w:vAlign w:val="center"/>
          </w:tcPr>
          <w:p w14:paraId="16EDD76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灭火器</w:t>
            </w:r>
          </w:p>
        </w:tc>
        <w:tc>
          <w:tcPr>
            <w:tcW w:w="0" w:type="auto"/>
            <w:tcBorders>
              <w:tl2br w:val="nil"/>
              <w:tr2bl w:val="nil"/>
            </w:tcBorders>
            <w:vAlign w:val="center"/>
          </w:tcPr>
          <w:p w14:paraId="3D6D8FA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备注</w:t>
            </w:r>
          </w:p>
        </w:tc>
      </w:tr>
      <w:tr w:rsidR="00F03C5A" w:rsidRPr="00F03C5A" w14:paraId="076186D7" w14:textId="77777777" w:rsidTr="00DF0131">
        <w:trPr>
          <w:cantSplit/>
          <w:jc w:val="center"/>
        </w:trPr>
        <w:tc>
          <w:tcPr>
            <w:tcW w:w="0" w:type="auto"/>
            <w:tcBorders>
              <w:tl2br w:val="nil"/>
              <w:tr2bl w:val="nil"/>
            </w:tcBorders>
            <w:vAlign w:val="center"/>
          </w:tcPr>
          <w:p w14:paraId="543C7D6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1#住院楼</w:t>
            </w:r>
          </w:p>
        </w:tc>
        <w:tc>
          <w:tcPr>
            <w:tcW w:w="0" w:type="auto"/>
            <w:tcBorders>
              <w:tl2br w:val="nil"/>
              <w:tr2bl w:val="nil"/>
            </w:tcBorders>
            <w:vAlign w:val="center"/>
          </w:tcPr>
          <w:p w14:paraId="2FA3264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2100D13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76790F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B300C2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D4DDF4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F7C3EE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784" w:type="dxa"/>
            <w:tcBorders>
              <w:tl2br w:val="nil"/>
              <w:tr2bl w:val="nil"/>
            </w:tcBorders>
            <w:vAlign w:val="center"/>
          </w:tcPr>
          <w:p w14:paraId="6C84F02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42FE5E7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37AC19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58F0F179" w14:textId="77777777" w:rsidTr="00DF0131">
        <w:trPr>
          <w:cantSplit/>
          <w:jc w:val="center"/>
        </w:trPr>
        <w:tc>
          <w:tcPr>
            <w:tcW w:w="0" w:type="auto"/>
            <w:tcBorders>
              <w:tl2br w:val="nil"/>
              <w:tr2bl w:val="nil"/>
            </w:tcBorders>
            <w:vAlign w:val="center"/>
          </w:tcPr>
          <w:p w14:paraId="437E966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2#住院楼</w:t>
            </w:r>
          </w:p>
        </w:tc>
        <w:tc>
          <w:tcPr>
            <w:tcW w:w="0" w:type="auto"/>
            <w:tcBorders>
              <w:tl2br w:val="nil"/>
              <w:tr2bl w:val="nil"/>
            </w:tcBorders>
            <w:vAlign w:val="center"/>
          </w:tcPr>
          <w:p w14:paraId="6A5E003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33BC47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6EC7AF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9374ED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29D895E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74FA914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784" w:type="dxa"/>
            <w:tcBorders>
              <w:tl2br w:val="nil"/>
              <w:tr2bl w:val="nil"/>
            </w:tcBorders>
            <w:vAlign w:val="center"/>
          </w:tcPr>
          <w:p w14:paraId="4BA562D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22CE5FC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623CFE3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信息机房、</w:t>
            </w:r>
            <w:proofErr w:type="gramStart"/>
            <w:r w:rsidRPr="00F03C5A">
              <w:rPr>
                <w:rFonts w:ascii="仿宋" w:eastAsia="仿宋" w:hAnsi="仿宋" w:cs="仿宋" w:hint="eastAsia"/>
                <w:snapToGrid w:val="0"/>
                <w:color w:val="000000"/>
                <w:spacing w:val="0"/>
                <w:sz w:val="21"/>
                <w:szCs w:val="21"/>
              </w:rPr>
              <w:t>高配室电设有</w:t>
            </w:r>
            <w:proofErr w:type="gramEnd"/>
            <w:r w:rsidRPr="00F03C5A">
              <w:rPr>
                <w:rFonts w:ascii="仿宋" w:eastAsia="仿宋" w:hAnsi="仿宋" w:cs="仿宋" w:hint="eastAsia"/>
                <w:snapToGrid w:val="0"/>
                <w:color w:val="000000"/>
                <w:spacing w:val="0"/>
                <w:sz w:val="21"/>
                <w:szCs w:val="21"/>
              </w:rPr>
              <w:t>气体灭火系统4个防护区</w:t>
            </w:r>
          </w:p>
        </w:tc>
      </w:tr>
      <w:tr w:rsidR="00F03C5A" w:rsidRPr="00F03C5A" w14:paraId="0AF807F0" w14:textId="77777777" w:rsidTr="00DF0131">
        <w:trPr>
          <w:cantSplit/>
          <w:jc w:val="center"/>
        </w:trPr>
        <w:tc>
          <w:tcPr>
            <w:tcW w:w="0" w:type="auto"/>
            <w:tcBorders>
              <w:tl2br w:val="nil"/>
              <w:tr2bl w:val="nil"/>
            </w:tcBorders>
            <w:vAlign w:val="center"/>
          </w:tcPr>
          <w:p w14:paraId="2E6C8DF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3#核医学科</w:t>
            </w:r>
          </w:p>
        </w:tc>
        <w:tc>
          <w:tcPr>
            <w:tcW w:w="0" w:type="auto"/>
            <w:tcBorders>
              <w:tl2br w:val="nil"/>
              <w:tr2bl w:val="nil"/>
            </w:tcBorders>
            <w:vAlign w:val="center"/>
          </w:tcPr>
          <w:p w14:paraId="158F22D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2F391B8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CE0E59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AD41DB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684726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225EED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784" w:type="dxa"/>
            <w:tcBorders>
              <w:tl2br w:val="nil"/>
              <w:tr2bl w:val="nil"/>
            </w:tcBorders>
            <w:vAlign w:val="center"/>
          </w:tcPr>
          <w:p w14:paraId="7447F5D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07AEDCC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A585D1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7128006B" w14:textId="77777777" w:rsidTr="00DF0131">
        <w:trPr>
          <w:cantSplit/>
          <w:jc w:val="center"/>
        </w:trPr>
        <w:tc>
          <w:tcPr>
            <w:tcW w:w="0" w:type="auto"/>
            <w:tcBorders>
              <w:tl2br w:val="nil"/>
              <w:tr2bl w:val="nil"/>
            </w:tcBorders>
            <w:vAlign w:val="center"/>
          </w:tcPr>
          <w:p w14:paraId="685527B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4#楼（4A\4B\4C）</w:t>
            </w:r>
          </w:p>
        </w:tc>
        <w:tc>
          <w:tcPr>
            <w:tcW w:w="0" w:type="auto"/>
            <w:tcBorders>
              <w:tl2br w:val="nil"/>
              <w:tr2bl w:val="nil"/>
            </w:tcBorders>
            <w:vAlign w:val="center"/>
          </w:tcPr>
          <w:p w14:paraId="25E1E47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660741A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F6FD23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3FE009D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0E6DEC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3FDC91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784" w:type="dxa"/>
            <w:tcBorders>
              <w:tl2br w:val="nil"/>
              <w:tr2bl w:val="nil"/>
            </w:tcBorders>
            <w:vAlign w:val="center"/>
          </w:tcPr>
          <w:p w14:paraId="3A1966A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7B83FDF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1B1E84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roofErr w:type="gramStart"/>
            <w:r w:rsidRPr="00F03C5A">
              <w:rPr>
                <w:rFonts w:ascii="仿宋" w:eastAsia="仿宋" w:hAnsi="仿宋" w:cs="仿宋" w:hint="eastAsia"/>
                <w:snapToGrid w:val="0"/>
                <w:color w:val="000000"/>
                <w:spacing w:val="0"/>
                <w:sz w:val="21"/>
                <w:szCs w:val="21"/>
              </w:rPr>
              <w:t>射波刀机房</w:t>
            </w:r>
            <w:proofErr w:type="gramEnd"/>
            <w:r w:rsidRPr="00F03C5A">
              <w:rPr>
                <w:rFonts w:ascii="仿宋" w:eastAsia="仿宋" w:hAnsi="仿宋" w:cs="仿宋" w:hint="eastAsia"/>
                <w:snapToGrid w:val="0"/>
                <w:color w:val="000000"/>
                <w:spacing w:val="0"/>
                <w:sz w:val="21"/>
                <w:szCs w:val="21"/>
              </w:rPr>
              <w:t>等设有气体灭火系统3个防护区</w:t>
            </w:r>
          </w:p>
        </w:tc>
      </w:tr>
      <w:tr w:rsidR="00F03C5A" w:rsidRPr="00F03C5A" w14:paraId="482297D2" w14:textId="77777777" w:rsidTr="00DF0131">
        <w:trPr>
          <w:cantSplit/>
          <w:jc w:val="center"/>
        </w:trPr>
        <w:tc>
          <w:tcPr>
            <w:tcW w:w="0" w:type="auto"/>
            <w:tcBorders>
              <w:tl2br w:val="nil"/>
              <w:tr2bl w:val="nil"/>
            </w:tcBorders>
            <w:vAlign w:val="center"/>
          </w:tcPr>
          <w:p w14:paraId="26A4FDE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5#重离子</w:t>
            </w:r>
            <w:proofErr w:type="gramStart"/>
            <w:r w:rsidRPr="00F03C5A">
              <w:rPr>
                <w:rFonts w:ascii="仿宋" w:eastAsia="仿宋" w:hAnsi="仿宋" w:cs="仿宋" w:hint="eastAsia"/>
                <w:snapToGrid w:val="0"/>
                <w:color w:val="000000"/>
                <w:spacing w:val="0"/>
                <w:sz w:val="21"/>
                <w:szCs w:val="21"/>
              </w:rPr>
              <w:t>医学楼</w:t>
            </w:r>
            <w:proofErr w:type="gramEnd"/>
          </w:p>
        </w:tc>
        <w:tc>
          <w:tcPr>
            <w:tcW w:w="0" w:type="auto"/>
            <w:tcBorders>
              <w:tl2br w:val="nil"/>
              <w:tr2bl w:val="nil"/>
            </w:tcBorders>
            <w:vAlign w:val="center"/>
          </w:tcPr>
          <w:p w14:paraId="22ADA2F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7A52D1D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648668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292A2B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E78ED2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02E73C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784" w:type="dxa"/>
            <w:tcBorders>
              <w:tl2br w:val="nil"/>
              <w:tr2bl w:val="nil"/>
            </w:tcBorders>
            <w:vAlign w:val="center"/>
          </w:tcPr>
          <w:p w14:paraId="511CF3E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5EC6F2B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15A169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设备机房设有高压细水雾、气体灭火系统16个防护区</w:t>
            </w:r>
          </w:p>
        </w:tc>
      </w:tr>
      <w:tr w:rsidR="00F03C5A" w:rsidRPr="00F03C5A" w14:paraId="557378A6" w14:textId="77777777" w:rsidTr="00DF0131">
        <w:trPr>
          <w:cantSplit/>
          <w:jc w:val="center"/>
        </w:trPr>
        <w:tc>
          <w:tcPr>
            <w:tcW w:w="0" w:type="auto"/>
            <w:tcBorders>
              <w:tl2br w:val="nil"/>
              <w:tr2bl w:val="nil"/>
            </w:tcBorders>
            <w:vAlign w:val="center"/>
          </w:tcPr>
          <w:p w14:paraId="722726C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6#放射</w:t>
            </w:r>
            <w:proofErr w:type="gramStart"/>
            <w:r w:rsidRPr="00F03C5A">
              <w:rPr>
                <w:rFonts w:ascii="仿宋" w:eastAsia="仿宋" w:hAnsi="仿宋" w:cs="仿宋" w:hint="eastAsia"/>
                <w:snapToGrid w:val="0"/>
                <w:color w:val="000000"/>
                <w:spacing w:val="0"/>
                <w:sz w:val="21"/>
                <w:szCs w:val="21"/>
              </w:rPr>
              <w:t>影像楼</w:t>
            </w:r>
            <w:proofErr w:type="gramEnd"/>
          </w:p>
        </w:tc>
        <w:tc>
          <w:tcPr>
            <w:tcW w:w="0" w:type="auto"/>
            <w:tcBorders>
              <w:tl2br w:val="nil"/>
              <w:tr2bl w:val="nil"/>
            </w:tcBorders>
            <w:vAlign w:val="center"/>
          </w:tcPr>
          <w:p w14:paraId="6306C7A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626302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21223E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1CF7552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78B11B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D334AB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784" w:type="dxa"/>
            <w:tcBorders>
              <w:tl2br w:val="nil"/>
              <w:tr2bl w:val="nil"/>
            </w:tcBorders>
            <w:vAlign w:val="center"/>
          </w:tcPr>
          <w:p w14:paraId="03C5E88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5A77718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34ABE4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16280452" w14:textId="77777777" w:rsidTr="00DF0131">
        <w:trPr>
          <w:cantSplit/>
          <w:jc w:val="center"/>
        </w:trPr>
        <w:tc>
          <w:tcPr>
            <w:tcW w:w="0" w:type="auto"/>
            <w:tcBorders>
              <w:tl2br w:val="nil"/>
              <w:tr2bl w:val="nil"/>
            </w:tcBorders>
            <w:vAlign w:val="center"/>
          </w:tcPr>
          <w:p w14:paraId="49E848A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7#名中医馆</w:t>
            </w:r>
          </w:p>
        </w:tc>
        <w:tc>
          <w:tcPr>
            <w:tcW w:w="0" w:type="auto"/>
            <w:tcBorders>
              <w:tl2br w:val="nil"/>
              <w:tr2bl w:val="nil"/>
            </w:tcBorders>
            <w:vAlign w:val="center"/>
          </w:tcPr>
          <w:p w14:paraId="6F37178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2F8ED4D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586F4B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756729C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11BACFE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6C76AB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784" w:type="dxa"/>
            <w:tcBorders>
              <w:tl2br w:val="nil"/>
              <w:tr2bl w:val="nil"/>
            </w:tcBorders>
            <w:vAlign w:val="center"/>
          </w:tcPr>
          <w:p w14:paraId="6B561AD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614F951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516C8F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776EBE2A" w14:textId="77777777" w:rsidTr="00DF0131">
        <w:trPr>
          <w:cantSplit/>
          <w:jc w:val="center"/>
        </w:trPr>
        <w:tc>
          <w:tcPr>
            <w:tcW w:w="0" w:type="auto"/>
            <w:tcBorders>
              <w:tl2br w:val="nil"/>
              <w:tr2bl w:val="nil"/>
            </w:tcBorders>
            <w:vAlign w:val="center"/>
          </w:tcPr>
          <w:p w14:paraId="183A82C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8#门诊楼</w:t>
            </w:r>
          </w:p>
        </w:tc>
        <w:tc>
          <w:tcPr>
            <w:tcW w:w="0" w:type="auto"/>
            <w:tcBorders>
              <w:tl2br w:val="nil"/>
              <w:tr2bl w:val="nil"/>
            </w:tcBorders>
            <w:vAlign w:val="center"/>
          </w:tcPr>
          <w:p w14:paraId="17B8B11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236F79A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69BE16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2521FF8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2455E91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EDAFC0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784" w:type="dxa"/>
            <w:tcBorders>
              <w:tl2br w:val="nil"/>
              <w:tr2bl w:val="nil"/>
            </w:tcBorders>
            <w:vAlign w:val="center"/>
          </w:tcPr>
          <w:p w14:paraId="020383F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5BEB6CE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71BCEA2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设有电气火灾监控系统、消防电源监控系统</w:t>
            </w:r>
          </w:p>
        </w:tc>
      </w:tr>
      <w:tr w:rsidR="00F03C5A" w:rsidRPr="00F03C5A" w14:paraId="6176FF03" w14:textId="77777777" w:rsidTr="00DF0131">
        <w:trPr>
          <w:cantSplit/>
          <w:jc w:val="center"/>
        </w:trPr>
        <w:tc>
          <w:tcPr>
            <w:tcW w:w="0" w:type="auto"/>
            <w:tcBorders>
              <w:tl2br w:val="nil"/>
              <w:tr2bl w:val="nil"/>
            </w:tcBorders>
            <w:vAlign w:val="center"/>
          </w:tcPr>
          <w:p w14:paraId="6E824AD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9#</w:t>
            </w:r>
            <w:proofErr w:type="gramStart"/>
            <w:r w:rsidRPr="00F03C5A">
              <w:rPr>
                <w:rFonts w:ascii="仿宋" w:eastAsia="仿宋" w:hAnsi="仿宋" w:cs="仿宋" w:hint="eastAsia"/>
                <w:snapToGrid w:val="0"/>
                <w:color w:val="000000"/>
                <w:spacing w:val="0"/>
                <w:sz w:val="21"/>
                <w:szCs w:val="21"/>
              </w:rPr>
              <w:t>化疗楼</w:t>
            </w:r>
            <w:proofErr w:type="gramEnd"/>
          </w:p>
        </w:tc>
        <w:tc>
          <w:tcPr>
            <w:tcW w:w="0" w:type="auto"/>
            <w:tcBorders>
              <w:tl2br w:val="nil"/>
              <w:tr2bl w:val="nil"/>
            </w:tcBorders>
            <w:vAlign w:val="center"/>
          </w:tcPr>
          <w:p w14:paraId="177EF8F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7D231A1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6ACBAD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6B87FBC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AD3EEC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F7CBD6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784" w:type="dxa"/>
            <w:tcBorders>
              <w:tl2br w:val="nil"/>
              <w:tr2bl w:val="nil"/>
            </w:tcBorders>
            <w:vAlign w:val="center"/>
          </w:tcPr>
          <w:p w14:paraId="3F7A381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4EC5810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9F39A6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4E8766D5" w14:textId="77777777" w:rsidTr="00DF0131">
        <w:trPr>
          <w:cantSplit/>
          <w:jc w:val="center"/>
        </w:trPr>
        <w:tc>
          <w:tcPr>
            <w:tcW w:w="0" w:type="auto"/>
            <w:tcBorders>
              <w:tl2br w:val="nil"/>
              <w:tr2bl w:val="nil"/>
            </w:tcBorders>
            <w:vAlign w:val="center"/>
          </w:tcPr>
          <w:p w14:paraId="2D220CA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10#行政科研楼</w:t>
            </w:r>
          </w:p>
        </w:tc>
        <w:tc>
          <w:tcPr>
            <w:tcW w:w="0" w:type="auto"/>
            <w:tcBorders>
              <w:tl2br w:val="nil"/>
              <w:tr2bl w:val="nil"/>
            </w:tcBorders>
            <w:vAlign w:val="center"/>
          </w:tcPr>
          <w:p w14:paraId="0E4B3D9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778710D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39ED8E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FF4286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64BED56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80CBB8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784" w:type="dxa"/>
            <w:tcBorders>
              <w:tl2br w:val="nil"/>
              <w:tr2bl w:val="nil"/>
            </w:tcBorders>
            <w:vAlign w:val="center"/>
          </w:tcPr>
          <w:p w14:paraId="6B8353A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282E1D0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C1CF8F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配电室、档案室、信息机房设有气体灭火系统4个防护区</w:t>
            </w:r>
          </w:p>
        </w:tc>
      </w:tr>
      <w:tr w:rsidR="00F03C5A" w:rsidRPr="00F03C5A" w14:paraId="4FBFAA0E" w14:textId="77777777" w:rsidTr="00DF0131">
        <w:trPr>
          <w:cantSplit/>
          <w:jc w:val="center"/>
        </w:trPr>
        <w:tc>
          <w:tcPr>
            <w:tcW w:w="0" w:type="auto"/>
            <w:tcBorders>
              <w:tl2br w:val="nil"/>
              <w:tr2bl w:val="nil"/>
            </w:tcBorders>
            <w:vAlign w:val="center"/>
          </w:tcPr>
          <w:p w14:paraId="3B80CA1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11#</w:t>
            </w:r>
            <w:proofErr w:type="gramStart"/>
            <w:r w:rsidRPr="00F03C5A">
              <w:rPr>
                <w:rFonts w:ascii="仿宋" w:eastAsia="仿宋" w:hAnsi="仿宋" w:cs="仿宋" w:hint="eastAsia"/>
                <w:snapToGrid w:val="0"/>
                <w:color w:val="000000"/>
                <w:spacing w:val="0"/>
                <w:sz w:val="21"/>
                <w:szCs w:val="21"/>
              </w:rPr>
              <w:t>维修组楼</w:t>
            </w:r>
            <w:proofErr w:type="gramEnd"/>
          </w:p>
        </w:tc>
        <w:tc>
          <w:tcPr>
            <w:tcW w:w="0" w:type="auto"/>
            <w:tcBorders>
              <w:tl2br w:val="nil"/>
              <w:tr2bl w:val="nil"/>
            </w:tcBorders>
            <w:vAlign w:val="center"/>
          </w:tcPr>
          <w:p w14:paraId="56D52CC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B24452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97EE2F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23D5A46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5610BD4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5B3995D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784" w:type="dxa"/>
            <w:tcBorders>
              <w:tl2br w:val="nil"/>
              <w:tr2bl w:val="nil"/>
            </w:tcBorders>
            <w:vAlign w:val="center"/>
          </w:tcPr>
          <w:p w14:paraId="4B37606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665" w:type="dxa"/>
            <w:tcBorders>
              <w:tl2br w:val="nil"/>
              <w:tr2bl w:val="nil"/>
            </w:tcBorders>
            <w:vAlign w:val="center"/>
          </w:tcPr>
          <w:p w14:paraId="2679574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817450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655854FC" w14:textId="77777777" w:rsidTr="00DF0131">
        <w:trPr>
          <w:cantSplit/>
          <w:jc w:val="center"/>
        </w:trPr>
        <w:tc>
          <w:tcPr>
            <w:tcW w:w="0" w:type="auto"/>
            <w:tcBorders>
              <w:tl2br w:val="nil"/>
              <w:tr2bl w:val="nil"/>
            </w:tcBorders>
            <w:vAlign w:val="center"/>
          </w:tcPr>
          <w:p w14:paraId="06EBC1B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12#保管室</w:t>
            </w:r>
          </w:p>
        </w:tc>
        <w:tc>
          <w:tcPr>
            <w:tcW w:w="0" w:type="auto"/>
            <w:tcBorders>
              <w:tl2br w:val="nil"/>
              <w:tr2bl w:val="nil"/>
            </w:tcBorders>
            <w:vAlign w:val="center"/>
          </w:tcPr>
          <w:p w14:paraId="1D7443A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0544F4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D717EE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561E3B4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60D5316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6DD59DC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784" w:type="dxa"/>
            <w:tcBorders>
              <w:tl2br w:val="nil"/>
              <w:tr2bl w:val="nil"/>
            </w:tcBorders>
            <w:vAlign w:val="center"/>
          </w:tcPr>
          <w:p w14:paraId="3713A9B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086204F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365D99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55407058" w14:textId="77777777" w:rsidTr="00DF0131">
        <w:trPr>
          <w:cantSplit/>
          <w:jc w:val="center"/>
        </w:trPr>
        <w:tc>
          <w:tcPr>
            <w:tcW w:w="0" w:type="auto"/>
            <w:tcBorders>
              <w:tl2br w:val="nil"/>
              <w:tr2bl w:val="nil"/>
            </w:tcBorders>
            <w:vAlign w:val="center"/>
          </w:tcPr>
          <w:p w14:paraId="08C1221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13#食堂报告厅</w:t>
            </w:r>
          </w:p>
        </w:tc>
        <w:tc>
          <w:tcPr>
            <w:tcW w:w="0" w:type="auto"/>
            <w:tcBorders>
              <w:tl2br w:val="nil"/>
              <w:tr2bl w:val="nil"/>
            </w:tcBorders>
            <w:vAlign w:val="center"/>
          </w:tcPr>
          <w:p w14:paraId="7444837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37493A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2A500C8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BFCB79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91BBF9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8921CB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784" w:type="dxa"/>
            <w:tcBorders>
              <w:tl2br w:val="nil"/>
              <w:tr2bl w:val="nil"/>
            </w:tcBorders>
            <w:vAlign w:val="center"/>
          </w:tcPr>
          <w:p w14:paraId="68643A9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6827E5A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DA31A9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设有可燃气体探测系统</w:t>
            </w:r>
          </w:p>
        </w:tc>
      </w:tr>
      <w:tr w:rsidR="00F03C5A" w:rsidRPr="00F03C5A" w14:paraId="4092B5CC" w14:textId="77777777" w:rsidTr="00DF0131">
        <w:trPr>
          <w:cantSplit/>
          <w:jc w:val="center"/>
        </w:trPr>
        <w:tc>
          <w:tcPr>
            <w:tcW w:w="0" w:type="auto"/>
            <w:tcBorders>
              <w:tl2br w:val="nil"/>
              <w:tr2bl w:val="nil"/>
            </w:tcBorders>
            <w:vAlign w:val="center"/>
          </w:tcPr>
          <w:p w14:paraId="2422B71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15#科教大楼</w:t>
            </w:r>
          </w:p>
        </w:tc>
        <w:tc>
          <w:tcPr>
            <w:tcW w:w="0" w:type="auto"/>
            <w:tcBorders>
              <w:tl2br w:val="nil"/>
              <w:tr2bl w:val="nil"/>
            </w:tcBorders>
            <w:vAlign w:val="center"/>
          </w:tcPr>
          <w:p w14:paraId="62D7908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2D05F5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0EE64D5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432006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7D46AC0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B41D03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784" w:type="dxa"/>
            <w:tcBorders>
              <w:tl2br w:val="nil"/>
              <w:tr2bl w:val="nil"/>
            </w:tcBorders>
            <w:vAlign w:val="center"/>
          </w:tcPr>
          <w:p w14:paraId="46DCF79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2613252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7847BEB" w14:textId="77777777" w:rsidR="00F03C5A" w:rsidRPr="00F03C5A" w:rsidRDefault="00F03C5A" w:rsidP="00F03C5A">
            <w:pPr>
              <w:spacing w:line="240" w:lineRule="auto"/>
              <w:ind w:firstLineChars="0" w:firstLine="0"/>
              <w:rPr>
                <w:rFonts w:eastAsia="宋体"/>
                <w:snapToGrid w:val="0"/>
                <w:spacing w:val="0"/>
                <w:sz w:val="21"/>
                <w:szCs w:val="20"/>
              </w:rPr>
            </w:pPr>
            <w:r w:rsidRPr="00F03C5A">
              <w:rPr>
                <w:rFonts w:ascii="仿宋" w:eastAsia="仿宋" w:hAnsi="仿宋" w:cs="仿宋" w:hint="eastAsia"/>
                <w:snapToGrid w:val="0"/>
                <w:color w:val="000000"/>
                <w:spacing w:val="0"/>
                <w:sz w:val="21"/>
                <w:szCs w:val="21"/>
              </w:rPr>
              <w:t>锅炉房设有可燃气体探测系统，设备</w:t>
            </w:r>
            <w:proofErr w:type="gramStart"/>
            <w:r w:rsidRPr="00F03C5A">
              <w:rPr>
                <w:rFonts w:ascii="仿宋" w:eastAsia="仿宋" w:hAnsi="仿宋" w:cs="仿宋" w:hint="eastAsia"/>
                <w:snapToGrid w:val="0"/>
                <w:color w:val="000000"/>
                <w:spacing w:val="0"/>
                <w:sz w:val="21"/>
                <w:szCs w:val="21"/>
              </w:rPr>
              <w:t>房设置</w:t>
            </w:r>
            <w:proofErr w:type="gramEnd"/>
            <w:r w:rsidRPr="00F03C5A">
              <w:rPr>
                <w:rFonts w:ascii="仿宋" w:eastAsia="仿宋" w:hAnsi="仿宋" w:cs="仿宋" w:hint="eastAsia"/>
                <w:snapToGrid w:val="0"/>
                <w:color w:val="000000"/>
                <w:spacing w:val="0"/>
                <w:sz w:val="21"/>
                <w:szCs w:val="21"/>
              </w:rPr>
              <w:t>有气体灭火系统7个防护区</w:t>
            </w:r>
          </w:p>
        </w:tc>
      </w:tr>
      <w:tr w:rsidR="00F03C5A" w:rsidRPr="00F03C5A" w14:paraId="786CAE20" w14:textId="77777777" w:rsidTr="00DF0131">
        <w:trPr>
          <w:cantSplit/>
          <w:jc w:val="center"/>
        </w:trPr>
        <w:tc>
          <w:tcPr>
            <w:tcW w:w="0" w:type="auto"/>
            <w:tcBorders>
              <w:tl2br w:val="nil"/>
              <w:tr2bl w:val="nil"/>
            </w:tcBorders>
            <w:vAlign w:val="center"/>
          </w:tcPr>
          <w:p w14:paraId="57551B4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机场路分院</w:t>
            </w:r>
          </w:p>
        </w:tc>
        <w:tc>
          <w:tcPr>
            <w:tcW w:w="0" w:type="auto"/>
            <w:tcBorders>
              <w:tl2br w:val="nil"/>
              <w:tr2bl w:val="nil"/>
            </w:tcBorders>
            <w:vAlign w:val="center"/>
          </w:tcPr>
          <w:p w14:paraId="7703D67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6947A07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7BE4049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75901AD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3463C1F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721407C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784" w:type="dxa"/>
            <w:tcBorders>
              <w:tl2br w:val="nil"/>
              <w:tr2bl w:val="nil"/>
            </w:tcBorders>
            <w:vAlign w:val="center"/>
          </w:tcPr>
          <w:p w14:paraId="057C27B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070CE5E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4DCDF3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39878D8F" w14:textId="77777777" w:rsidTr="00DF0131">
        <w:trPr>
          <w:cantSplit/>
          <w:jc w:val="center"/>
        </w:trPr>
        <w:tc>
          <w:tcPr>
            <w:tcW w:w="0" w:type="auto"/>
            <w:tcBorders>
              <w:tl2br w:val="nil"/>
              <w:tr2bl w:val="nil"/>
            </w:tcBorders>
            <w:vAlign w:val="center"/>
          </w:tcPr>
          <w:p w14:paraId="7C60FDB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织物中心</w:t>
            </w:r>
          </w:p>
        </w:tc>
        <w:tc>
          <w:tcPr>
            <w:tcW w:w="0" w:type="auto"/>
            <w:tcBorders>
              <w:tl2br w:val="nil"/>
              <w:tr2bl w:val="nil"/>
            </w:tcBorders>
            <w:vAlign w:val="center"/>
          </w:tcPr>
          <w:p w14:paraId="2FF1DAC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6C63C06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49D9897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397B3D8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47F4065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77A4D89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784" w:type="dxa"/>
            <w:tcBorders>
              <w:tl2br w:val="nil"/>
              <w:tr2bl w:val="nil"/>
            </w:tcBorders>
            <w:vAlign w:val="center"/>
          </w:tcPr>
          <w:p w14:paraId="0A167C5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665" w:type="dxa"/>
            <w:tcBorders>
              <w:tl2br w:val="nil"/>
              <w:tr2bl w:val="nil"/>
            </w:tcBorders>
            <w:vAlign w:val="center"/>
          </w:tcPr>
          <w:p w14:paraId="1BACDAC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1515DC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3B6B7E3F" w14:textId="77777777" w:rsidTr="00DF0131">
        <w:trPr>
          <w:cantSplit/>
          <w:trHeight w:val="158"/>
          <w:jc w:val="center"/>
        </w:trPr>
        <w:tc>
          <w:tcPr>
            <w:tcW w:w="0" w:type="auto"/>
            <w:tcBorders>
              <w:tl2br w:val="nil"/>
              <w:tr2bl w:val="nil"/>
            </w:tcBorders>
            <w:vAlign w:val="center"/>
          </w:tcPr>
          <w:p w14:paraId="204E80D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roofErr w:type="gramStart"/>
            <w:r w:rsidRPr="00F03C5A">
              <w:rPr>
                <w:rFonts w:ascii="仿宋" w:eastAsia="仿宋" w:hAnsi="仿宋" w:cs="仿宋" w:hint="eastAsia"/>
                <w:snapToGrid w:val="0"/>
                <w:color w:val="000000"/>
                <w:spacing w:val="0"/>
                <w:sz w:val="21"/>
                <w:szCs w:val="21"/>
              </w:rPr>
              <w:t>台临府</w:t>
            </w:r>
            <w:proofErr w:type="gramEnd"/>
          </w:p>
        </w:tc>
        <w:tc>
          <w:tcPr>
            <w:tcW w:w="0" w:type="auto"/>
            <w:tcBorders>
              <w:tl2br w:val="nil"/>
              <w:tr2bl w:val="nil"/>
            </w:tcBorders>
            <w:vAlign w:val="center"/>
          </w:tcPr>
          <w:p w14:paraId="7EB276E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1F89375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6E1DDFE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0B2350B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64DC9ED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7EC6DC4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784" w:type="dxa"/>
            <w:tcBorders>
              <w:tl2br w:val="nil"/>
              <w:tr2bl w:val="nil"/>
            </w:tcBorders>
            <w:vAlign w:val="center"/>
          </w:tcPr>
          <w:p w14:paraId="2DFD436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665" w:type="dxa"/>
            <w:tcBorders>
              <w:tl2br w:val="nil"/>
              <w:tr2bl w:val="nil"/>
            </w:tcBorders>
            <w:vAlign w:val="center"/>
          </w:tcPr>
          <w:p w14:paraId="68103F8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526302B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p>
        </w:tc>
      </w:tr>
      <w:tr w:rsidR="00F03C5A" w:rsidRPr="00F03C5A" w14:paraId="009A666E" w14:textId="77777777" w:rsidTr="00DF0131">
        <w:trPr>
          <w:cantSplit/>
          <w:trHeight w:val="158"/>
          <w:jc w:val="center"/>
        </w:trPr>
        <w:tc>
          <w:tcPr>
            <w:tcW w:w="0" w:type="auto"/>
            <w:tcBorders>
              <w:tl2br w:val="nil"/>
              <w:tr2bl w:val="nil"/>
            </w:tcBorders>
            <w:vAlign w:val="center"/>
          </w:tcPr>
          <w:p w14:paraId="25D6FBF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信息中心楼</w:t>
            </w:r>
          </w:p>
        </w:tc>
        <w:tc>
          <w:tcPr>
            <w:tcW w:w="0" w:type="auto"/>
            <w:tcBorders>
              <w:tl2br w:val="nil"/>
              <w:tr2bl w:val="nil"/>
            </w:tcBorders>
            <w:vAlign w:val="center"/>
          </w:tcPr>
          <w:p w14:paraId="438D451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1D9F6D3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082D171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44DAC35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1784A41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0" w:type="auto"/>
            <w:tcBorders>
              <w:tl2br w:val="nil"/>
              <w:tr2bl w:val="nil"/>
            </w:tcBorders>
            <w:vAlign w:val="center"/>
          </w:tcPr>
          <w:p w14:paraId="5698DFA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784" w:type="dxa"/>
            <w:tcBorders>
              <w:tl2br w:val="nil"/>
              <w:tr2bl w:val="nil"/>
            </w:tcBorders>
            <w:vAlign w:val="center"/>
          </w:tcPr>
          <w:p w14:paraId="41C7D6F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无</w:t>
            </w:r>
          </w:p>
        </w:tc>
        <w:tc>
          <w:tcPr>
            <w:tcW w:w="665" w:type="dxa"/>
            <w:tcBorders>
              <w:tl2br w:val="nil"/>
              <w:tr2bl w:val="nil"/>
            </w:tcBorders>
            <w:vAlign w:val="center"/>
          </w:tcPr>
          <w:p w14:paraId="2A8E936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有</w:t>
            </w:r>
          </w:p>
        </w:tc>
        <w:tc>
          <w:tcPr>
            <w:tcW w:w="0" w:type="auto"/>
            <w:tcBorders>
              <w:tl2br w:val="nil"/>
              <w:tr2bl w:val="nil"/>
            </w:tcBorders>
            <w:vAlign w:val="center"/>
          </w:tcPr>
          <w:p w14:paraId="3AB9AFC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sz w:val="21"/>
                <w:szCs w:val="21"/>
              </w:rPr>
            </w:pPr>
            <w:r w:rsidRPr="00F03C5A">
              <w:rPr>
                <w:rFonts w:ascii="仿宋" w:eastAsia="仿宋" w:hAnsi="仿宋" w:cs="仿宋" w:hint="eastAsia"/>
                <w:snapToGrid w:val="0"/>
                <w:color w:val="000000"/>
                <w:spacing w:val="0"/>
                <w:sz w:val="21"/>
                <w:szCs w:val="21"/>
              </w:rPr>
              <w:t>信息机房设置气体灭火系统2个防护区</w:t>
            </w:r>
          </w:p>
        </w:tc>
      </w:tr>
    </w:tbl>
    <w:p w14:paraId="3E582F5A" w14:textId="77777777" w:rsidR="00F03C5A" w:rsidRPr="00F03C5A" w:rsidRDefault="00F03C5A" w:rsidP="00F03C5A">
      <w:pPr>
        <w:spacing w:after="120" w:line="240" w:lineRule="auto"/>
        <w:ind w:firstLineChars="0" w:firstLine="0"/>
        <w:rPr>
          <w:rFonts w:eastAsia="宋体"/>
          <w:snapToGrid w:val="0"/>
          <w:spacing w:val="0"/>
          <w:kern w:val="0"/>
          <w:sz w:val="21"/>
          <w:szCs w:val="20"/>
        </w:rPr>
        <w:sectPr w:rsidR="00F03C5A" w:rsidRPr="00F03C5A" w:rsidSect="00F03C5A">
          <w:pgSz w:w="16838" w:h="11906" w:orient="landscape"/>
          <w:pgMar w:top="1440" w:right="1474" w:bottom="1440" w:left="1474" w:header="851" w:footer="850" w:gutter="0"/>
          <w:cols w:space="0"/>
          <w:titlePg/>
          <w:docGrid w:linePitch="312"/>
        </w:sectPr>
      </w:pPr>
    </w:p>
    <w:p w14:paraId="581D5BAC" w14:textId="77777777" w:rsidR="00F03C5A" w:rsidRPr="00F03C5A" w:rsidRDefault="00F03C5A" w:rsidP="00F03C5A">
      <w:pPr>
        <w:spacing w:after="120" w:line="240" w:lineRule="auto"/>
        <w:ind w:firstLineChars="0" w:firstLine="0"/>
        <w:rPr>
          <w:rFonts w:eastAsia="宋体"/>
          <w:snapToGrid w:val="0"/>
          <w:spacing w:val="0"/>
          <w:kern w:val="0"/>
          <w:sz w:val="21"/>
          <w:szCs w:val="20"/>
        </w:rPr>
      </w:pPr>
    </w:p>
    <w:p w14:paraId="7952C1D4" w14:textId="77777777" w:rsidR="00F03C5A" w:rsidRPr="00F03C5A" w:rsidRDefault="00F03C5A" w:rsidP="00F03C5A">
      <w:pPr>
        <w:pStyle w:val="2"/>
        <w:ind w:firstLine="624"/>
        <w:rPr>
          <w:snapToGrid w:val="0"/>
        </w:rPr>
      </w:pPr>
      <w:r w:rsidRPr="00F03C5A">
        <w:rPr>
          <w:rFonts w:hint="eastAsia"/>
          <w:snapToGrid w:val="0"/>
        </w:rPr>
        <w:t>二、总体要求</w:t>
      </w:r>
    </w:p>
    <w:p w14:paraId="76E2D4E1" w14:textId="77777777" w:rsidR="00F03C5A" w:rsidRPr="00F03C5A" w:rsidRDefault="00F03C5A" w:rsidP="00F03C5A">
      <w:pPr>
        <w:ind w:firstLine="624"/>
        <w:rPr>
          <w:rFonts w:hint="eastAsia"/>
          <w:snapToGrid w:val="0"/>
        </w:rPr>
      </w:pPr>
      <w:r w:rsidRPr="00F03C5A">
        <w:rPr>
          <w:rFonts w:hint="eastAsia"/>
          <w:snapToGrid w:val="0"/>
        </w:rPr>
        <w:t>1</w:t>
      </w:r>
      <w:r w:rsidRPr="00F03C5A">
        <w:rPr>
          <w:rFonts w:hint="eastAsia"/>
          <w:snapToGrid w:val="0"/>
        </w:rPr>
        <w:t>、供应商具有本项目的服务能力：</w:t>
      </w:r>
    </w:p>
    <w:p w14:paraId="770DA71C" w14:textId="77777777" w:rsidR="00F03C5A" w:rsidRPr="00F03C5A" w:rsidRDefault="00F03C5A" w:rsidP="00F03C5A">
      <w:pPr>
        <w:ind w:firstLine="624"/>
        <w:rPr>
          <w:rFonts w:hint="eastAsia"/>
          <w:snapToGrid w:val="0"/>
        </w:rPr>
      </w:pPr>
      <w:r w:rsidRPr="00F03C5A">
        <w:rPr>
          <w:rFonts w:hint="eastAsia"/>
          <w:snapToGrid w:val="0"/>
        </w:rPr>
        <w:t>1</w:t>
      </w:r>
      <w:r w:rsidRPr="00F03C5A">
        <w:rPr>
          <w:rFonts w:hint="eastAsia"/>
          <w:snapToGrid w:val="0"/>
        </w:rPr>
        <w:t>）具有消防维保服务实施的经验；</w:t>
      </w:r>
    </w:p>
    <w:p w14:paraId="61D0C240" w14:textId="77777777" w:rsidR="00F03C5A" w:rsidRPr="00F03C5A" w:rsidRDefault="00F03C5A" w:rsidP="00F03C5A">
      <w:pPr>
        <w:ind w:firstLine="624"/>
        <w:rPr>
          <w:rFonts w:hint="eastAsia"/>
          <w:snapToGrid w:val="0"/>
        </w:rPr>
      </w:pPr>
      <w:r w:rsidRPr="00F03C5A">
        <w:rPr>
          <w:rFonts w:hint="eastAsia"/>
          <w:snapToGrid w:val="0"/>
        </w:rPr>
        <w:t>2</w:t>
      </w:r>
      <w:r w:rsidRPr="00F03C5A">
        <w:rPr>
          <w:rFonts w:hint="eastAsia"/>
          <w:snapToGrid w:val="0"/>
        </w:rPr>
        <w:t>）具有有效的</w:t>
      </w:r>
      <w:r w:rsidRPr="00F03C5A">
        <w:rPr>
          <w:rFonts w:hint="eastAsia"/>
          <w:snapToGrid w:val="0"/>
        </w:rPr>
        <w:t>ISO9000</w:t>
      </w:r>
      <w:r w:rsidRPr="00F03C5A">
        <w:rPr>
          <w:rFonts w:hint="eastAsia"/>
          <w:snapToGrid w:val="0"/>
        </w:rPr>
        <w:t>系列质量体系认证、环境体系认证、职业健康体系认证；</w:t>
      </w:r>
    </w:p>
    <w:p w14:paraId="20B8EC71" w14:textId="77777777" w:rsidR="00F03C5A" w:rsidRPr="00F03C5A" w:rsidRDefault="00F03C5A" w:rsidP="00F03C5A">
      <w:pPr>
        <w:ind w:firstLine="624"/>
        <w:rPr>
          <w:rFonts w:hint="eastAsia"/>
          <w:snapToGrid w:val="0"/>
        </w:rPr>
      </w:pPr>
      <w:r w:rsidRPr="00F03C5A">
        <w:rPr>
          <w:rFonts w:hint="eastAsia"/>
          <w:snapToGrid w:val="0"/>
        </w:rPr>
        <w:t>2</w:t>
      </w:r>
      <w:r w:rsidRPr="00F03C5A">
        <w:rPr>
          <w:rFonts w:hint="eastAsia"/>
          <w:snapToGrid w:val="0"/>
        </w:rPr>
        <w:t>、供应商应根据本项目医疗场所特殊施工环境制定相应的服务方案，并充分考虑以下方面：</w:t>
      </w:r>
    </w:p>
    <w:p w14:paraId="715360B2" w14:textId="77777777" w:rsidR="00F03C5A" w:rsidRPr="00F03C5A" w:rsidRDefault="00F03C5A" w:rsidP="00F03C5A">
      <w:pPr>
        <w:ind w:firstLine="624"/>
        <w:rPr>
          <w:rFonts w:cs="宋体" w:hint="eastAsia"/>
          <w:snapToGrid w:val="0"/>
        </w:rPr>
      </w:pPr>
      <w:r w:rsidRPr="00F03C5A">
        <w:rPr>
          <w:rFonts w:cs="宋体" w:hint="eastAsia"/>
          <w:snapToGrid w:val="0"/>
        </w:rPr>
        <w:t>1</w:t>
      </w:r>
      <w:r w:rsidRPr="00F03C5A">
        <w:rPr>
          <w:rFonts w:cs="宋体" w:hint="eastAsia"/>
          <w:snapToGrid w:val="0"/>
        </w:rPr>
        <w:t>）</w:t>
      </w:r>
      <w:r w:rsidRPr="00F03C5A">
        <w:rPr>
          <w:rFonts w:hint="eastAsia"/>
          <w:snapToGrid w:val="0"/>
        </w:rPr>
        <w:t>针对采购人特点制定详细服务方案的内容，包括但不限于对现场情况的了解程度、服务工作描述、具体服务措施、服务特点及自身优势等</w:t>
      </w:r>
      <w:r w:rsidRPr="00F03C5A">
        <w:rPr>
          <w:rFonts w:cs="宋体" w:hint="eastAsia"/>
          <w:snapToGrid w:val="0"/>
        </w:rPr>
        <w:t>；</w:t>
      </w:r>
    </w:p>
    <w:p w14:paraId="26B18EF7" w14:textId="77777777" w:rsidR="00F03C5A" w:rsidRPr="00F03C5A" w:rsidRDefault="00F03C5A" w:rsidP="00F03C5A">
      <w:pPr>
        <w:ind w:firstLine="624"/>
        <w:rPr>
          <w:rFonts w:cs="宋体" w:hint="eastAsia"/>
          <w:snapToGrid w:val="0"/>
        </w:rPr>
      </w:pPr>
      <w:r w:rsidRPr="00F03C5A">
        <w:rPr>
          <w:rFonts w:cs="宋体" w:hint="eastAsia"/>
          <w:snapToGrid w:val="0"/>
        </w:rPr>
        <w:t>2</w:t>
      </w:r>
      <w:r w:rsidRPr="00F03C5A">
        <w:rPr>
          <w:rFonts w:cs="宋体" w:hint="eastAsia"/>
          <w:snapToGrid w:val="0"/>
        </w:rPr>
        <w:t>）</w:t>
      </w:r>
      <w:r w:rsidRPr="00F03C5A">
        <w:rPr>
          <w:rFonts w:hint="eastAsia"/>
          <w:snapToGrid w:val="0"/>
        </w:rPr>
        <w:t>针对本项目运行维护的思路、原则、特点的理解以及对维保工作重点内容等；</w:t>
      </w:r>
    </w:p>
    <w:p w14:paraId="04C66EC7" w14:textId="77777777" w:rsidR="00F03C5A" w:rsidRPr="00F03C5A" w:rsidRDefault="00F03C5A" w:rsidP="00F03C5A">
      <w:pPr>
        <w:ind w:firstLine="624"/>
        <w:rPr>
          <w:rFonts w:hint="eastAsia"/>
          <w:snapToGrid w:val="0"/>
        </w:rPr>
      </w:pPr>
      <w:r w:rsidRPr="00F03C5A">
        <w:rPr>
          <w:rFonts w:hint="eastAsia"/>
          <w:snapToGrid w:val="0"/>
        </w:rPr>
        <w:t>3</w:t>
      </w:r>
      <w:r w:rsidRPr="00F03C5A">
        <w:rPr>
          <w:rFonts w:hint="eastAsia"/>
          <w:snapToGrid w:val="0"/>
        </w:rPr>
        <w:t>）人员安排：结合本次采购内容需求，明确施工管理人员和施工人员配置、工程师数量，项目组成员具有专业售后能力等；</w:t>
      </w:r>
    </w:p>
    <w:p w14:paraId="4B9481FD" w14:textId="77777777" w:rsidR="00F03C5A" w:rsidRPr="00F03C5A" w:rsidRDefault="00F03C5A" w:rsidP="00F03C5A">
      <w:pPr>
        <w:ind w:firstLine="624"/>
        <w:rPr>
          <w:rFonts w:hint="eastAsia"/>
          <w:snapToGrid w:val="0"/>
        </w:rPr>
      </w:pPr>
      <w:r w:rsidRPr="00F03C5A">
        <w:rPr>
          <w:rFonts w:hint="eastAsia"/>
          <w:snapToGrid w:val="0"/>
        </w:rPr>
        <w:t>4</w:t>
      </w:r>
      <w:r w:rsidRPr="00F03C5A">
        <w:rPr>
          <w:rFonts w:hint="eastAsia"/>
          <w:snapToGrid w:val="0"/>
        </w:rPr>
        <w:t>）设备运行使用的质量保障措施及项目服务过程中可能涉及的应急处置方案，应当包括具体可行的质量保障措施以及应急处置方案流程等内容；</w:t>
      </w:r>
    </w:p>
    <w:p w14:paraId="1B4B9B82" w14:textId="77777777" w:rsidR="00F03C5A" w:rsidRPr="00F03C5A" w:rsidRDefault="00F03C5A" w:rsidP="00F03C5A">
      <w:pPr>
        <w:ind w:firstLine="624"/>
        <w:rPr>
          <w:snapToGrid w:val="0"/>
        </w:rPr>
      </w:pPr>
      <w:r w:rsidRPr="00F03C5A">
        <w:rPr>
          <w:rFonts w:hint="eastAsia"/>
          <w:snapToGrid w:val="0"/>
        </w:rPr>
        <w:t>5</w:t>
      </w:r>
      <w:r w:rsidRPr="00F03C5A">
        <w:rPr>
          <w:rFonts w:hint="eastAsia"/>
          <w:snapToGrid w:val="0"/>
        </w:rPr>
        <w:t>）</w:t>
      </w:r>
      <w:r w:rsidRPr="00F03C5A">
        <w:rPr>
          <w:rFonts w:cs="宋体" w:hint="eastAsia"/>
          <w:snapToGrid w:val="0"/>
        </w:rPr>
        <w:t>维护计划：对用户故障的响应要求及时到达现场处理、制定定期消防维保服务方案；</w:t>
      </w:r>
    </w:p>
    <w:p w14:paraId="3E99807A" w14:textId="77777777" w:rsidR="00F03C5A" w:rsidRPr="00F03C5A" w:rsidRDefault="00F03C5A" w:rsidP="00F03C5A">
      <w:pPr>
        <w:ind w:firstLine="624"/>
        <w:rPr>
          <w:rFonts w:cs="宋体" w:hint="eastAsia"/>
          <w:snapToGrid w:val="0"/>
        </w:rPr>
      </w:pPr>
      <w:r w:rsidRPr="00F03C5A">
        <w:rPr>
          <w:rFonts w:cs="宋体" w:hint="eastAsia"/>
          <w:snapToGrid w:val="0"/>
        </w:rPr>
        <w:t>6</w:t>
      </w:r>
      <w:r w:rsidRPr="00F03C5A">
        <w:rPr>
          <w:rFonts w:cs="宋体" w:hint="eastAsia"/>
          <w:snapToGrid w:val="0"/>
        </w:rPr>
        <w:t>）安全警示、施工围挡、安全文明施工及医院内的环境、消防保证措施、施工的降噪措施；</w:t>
      </w:r>
    </w:p>
    <w:p w14:paraId="21E28F48" w14:textId="77777777" w:rsidR="00F03C5A" w:rsidRPr="00F03C5A" w:rsidRDefault="00F03C5A" w:rsidP="00F03C5A">
      <w:pPr>
        <w:ind w:firstLine="624"/>
        <w:rPr>
          <w:rFonts w:cs="宋体" w:hint="eastAsia"/>
          <w:snapToGrid w:val="0"/>
        </w:rPr>
      </w:pPr>
      <w:r w:rsidRPr="00F03C5A">
        <w:rPr>
          <w:rFonts w:cs="宋体" w:hint="eastAsia"/>
          <w:snapToGrid w:val="0"/>
        </w:rPr>
        <w:lastRenderedPageBreak/>
        <w:t>7</w:t>
      </w:r>
      <w:r w:rsidRPr="00F03C5A">
        <w:rPr>
          <w:rFonts w:cs="宋体" w:hint="eastAsia"/>
          <w:snapToGrid w:val="0"/>
        </w:rPr>
        <w:t>）</w:t>
      </w:r>
      <w:r w:rsidRPr="00F03C5A">
        <w:rPr>
          <w:rFonts w:hint="eastAsia"/>
          <w:snapToGrid w:val="0"/>
        </w:rPr>
        <w:t>服务承诺的保障措施，能提供快速的售后服务响应和备机备件措施，包括紧急或普通情况下售后服务响应时间</w:t>
      </w:r>
      <w:r w:rsidRPr="00F03C5A">
        <w:rPr>
          <w:rFonts w:hint="eastAsia"/>
          <w:snapToGrid w:val="0"/>
        </w:rPr>
        <w:t>,</w:t>
      </w:r>
      <w:r w:rsidRPr="00F03C5A">
        <w:rPr>
          <w:rFonts w:hint="eastAsia"/>
          <w:snapToGrid w:val="0"/>
        </w:rPr>
        <w:t>紧急或普通情况下的</w:t>
      </w:r>
      <w:proofErr w:type="gramStart"/>
      <w:r w:rsidRPr="00F03C5A">
        <w:rPr>
          <w:rFonts w:hint="eastAsia"/>
          <w:snapToGrid w:val="0"/>
        </w:rPr>
        <w:t>具体响应</w:t>
      </w:r>
      <w:proofErr w:type="gramEnd"/>
      <w:r w:rsidRPr="00F03C5A">
        <w:rPr>
          <w:rFonts w:hint="eastAsia"/>
          <w:snapToGrid w:val="0"/>
        </w:rPr>
        <w:t>措施以及针对本项目的备机备件的数量、设备参数性能介绍等。</w:t>
      </w:r>
    </w:p>
    <w:p w14:paraId="0B9F7129" w14:textId="77777777" w:rsidR="00F03C5A" w:rsidRPr="00F03C5A" w:rsidRDefault="00F03C5A" w:rsidP="00F03C5A">
      <w:pPr>
        <w:ind w:firstLine="624"/>
        <w:rPr>
          <w:rFonts w:cs="宋体" w:hint="eastAsia"/>
          <w:snapToGrid w:val="0"/>
        </w:rPr>
      </w:pPr>
      <w:r w:rsidRPr="00F03C5A">
        <w:rPr>
          <w:rFonts w:cs="宋体" w:hint="eastAsia"/>
          <w:snapToGrid w:val="0"/>
        </w:rPr>
        <w:t>8</w:t>
      </w:r>
      <w:r w:rsidRPr="00F03C5A">
        <w:rPr>
          <w:rFonts w:cs="宋体" w:hint="eastAsia"/>
          <w:snapToGrid w:val="0"/>
        </w:rPr>
        <w:t>）</w:t>
      </w:r>
      <w:proofErr w:type="gramStart"/>
      <w:r w:rsidRPr="00F03C5A">
        <w:rPr>
          <w:rFonts w:cs="宋体" w:hint="eastAsia"/>
          <w:snapToGrid w:val="0"/>
        </w:rPr>
        <w:t>院感感染</w:t>
      </w:r>
      <w:proofErr w:type="gramEnd"/>
      <w:r w:rsidRPr="00F03C5A">
        <w:rPr>
          <w:rFonts w:cs="宋体" w:hint="eastAsia"/>
          <w:snapToGrid w:val="0"/>
        </w:rPr>
        <w:t>风险评和对应的感染风险控制措施；</w:t>
      </w:r>
    </w:p>
    <w:p w14:paraId="7EC4E79D" w14:textId="77777777" w:rsidR="00F03C5A" w:rsidRPr="00F03C5A" w:rsidRDefault="00F03C5A" w:rsidP="00F03C5A">
      <w:pPr>
        <w:ind w:firstLine="624"/>
        <w:rPr>
          <w:rFonts w:cs="宋体" w:hint="eastAsia"/>
          <w:snapToGrid w:val="0"/>
        </w:rPr>
      </w:pPr>
      <w:r w:rsidRPr="00F03C5A">
        <w:rPr>
          <w:rFonts w:cs="宋体" w:hint="eastAsia"/>
          <w:snapToGrid w:val="0"/>
        </w:rPr>
        <w:t>9</w:t>
      </w:r>
      <w:r w:rsidRPr="00F03C5A">
        <w:rPr>
          <w:rFonts w:cs="宋体" w:hint="eastAsia"/>
          <w:snapToGrid w:val="0"/>
        </w:rPr>
        <w:t>）材料的选择：材料品牌选用与质量承诺，材料的进货渠道及质量保障；</w:t>
      </w:r>
    </w:p>
    <w:p w14:paraId="62F67B4D" w14:textId="77777777" w:rsidR="00F03C5A" w:rsidRPr="00F03C5A" w:rsidRDefault="00F03C5A" w:rsidP="00F03C5A">
      <w:pPr>
        <w:ind w:firstLine="624"/>
        <w:rPr>
          <w:snapToGrid w:val="0"/>
        </w:rPr>
      </w:pPr>
      <w:r w:rsidRPr="00F03C5A">
        <w:rPr>
          <w:rFonts w:hint="eastAsia"/>
          <w:snapToGrid w:val="0"/>
        </w:rPr>
        <w:t>3</w:t>
      </w:r>
      <w:r w:rsidRPr="00F03C5A">
        <w:rPr>
          <w:rFonts w:hint="eastAsia"/>
          <w:snapToGrid w:val="0"/>
        </w:rPr>
        <w:t>、</w:t>
      </w:r>
      <w:r w:rsidRPr="00F03C5A">
        <w:rPr>
          <w:rFonts w:cs="宋体" w:hint="eastAsia"/>
          <w:snapToGrid w:val="0"/>
        </w:rPr>
        <w:t>针对本项目特点给采购人提供合理化建议和相关承诺。</w:t>
      </w:r>
    </w:p>
    <w:p w14:paraId="24E5302F" w14:textId="77777777" w:rsidR="00F03C5A" w:rsidRPr="00F03C5A" w:rsidRDefault="00F03C5A" w:rsidP="00F03C5A">
      <w:pPr>
        <w:ind w:firstLine="624"/>
        <w:rPr>
          <w:rFonts w:cs="宋体" w:hint="eastAsia"/>
          <w:snapToGrid w:val="0"/>
        </w:rPr>
      </w:pPr>
      <w:r w:rsidRPr="00F03C5A">
        <w:rPr>
          <w:rFonts w:cs="宋体" w:hint="eastAsia"/>
          <w:snapToGrid w:val="0"/>
        </w:rPr>
        <w:t>4</w:t>
      </w:r>
      <w:r w:rsidRPr="00F03C5A">
        <w:rPr>
          <w:rFonts w:cs="宋体" w:hint="eastAsia"/>
          <w:snapToGrid w:val="0"/>
        </w:rPr>
        <w:t>、由施工引起的各类设施、设备损坏，以及其他可能造成损坏的内容，由供应商负责修复并承担可能发生的成本费用等</w:t>
      </w:r>
    </w:p>
    <w:p w14:paraId="0776548B" w14:textId="77777777" w:rsidR="00F03C5A" w:rsidRPr="00F03C5A" w:rsidRDefault="00F03C5A" w:rsidP="00F03C5A">
      <w:pPr>
        <w:ind w:firstLine="624"/>
        <w:rPr>
          <w:rFonts w:cs="宋体" w:hint="eastAsia"/>
          <w:snapToGrid w:val="0"/>
        </w:rPr>
      </w:pPr>
      <w:r w:rsidRPr="00F03C5A">
        <w:rPr>
          <w:rFonts w:cs="宋体" w:hint="eastAsia"/>
          <w:snapToGrid w:val="0"/>
        </w:rPr>
        <w:t>5</w:t>
      </w:r>
      <w:r w:rsidRPr="00F03C5A">
        <w:rPr>
          <w:rFonts w:cs="宋体" w:hint="eastAsia"/>
          <w:snapToGrid w:val="0"/>
        </w:rPr>
        <w:t>、若遇防洪、抗汛、抗台、抗</w:t>
      </w:r>
      <w:proofErr w:type="gramStart"/>
      <w:r w:rsidRPr="00F03C5A">
        <w:rPr>
          <w:rFonts w:cs="宋体" w:hint="eastAsia"/>
          <w:snapToGrid w:val="0"/>
        </w:rPr>
        <w:t>疫</w:t>
      </w:r>
      <w:proofErr w:type="gramEnd"/>
      <w:r w:rsidRPr="00F03C5A">
        <w:rPr>
          <w:rFonts w:cs="宋体" w:hint="eastAsia"/>
          <w:snapToGrid w:val="0"/>
        </w:rPr>
        <w:t>、政府指令性要求等特殊情况应对，国庆、春节等假期维修改造调配，所有应急、突发事件应对等等，我院有权对医院范围所有区域内零星维修和修缮改造项目进行分配调整，供应商需无条件服从安排。</w:t>
      </w:r>
    </w:p>
    <w:p w14:paraId="61960753" w14:textId="77777777" w:rsidR="00F03C5A" w:rsidRPr="00F03C5A" w:rsidRDefault="00F03C5A" w:rsidP="00F03C5A">
      <w:pPr>
        <w:ind w:firstLine="624"/>
        <w:rPr>
          <w:rFonts w:cs="宋体" w:hint="eastAsia"/>
          <w:snapToGrid w:val="0"/>
        </w:rPr>
      </w:pPr>
      <w:r w:rsidRPr="00F03C5A">
        <w:rPr>
          <w:rFonts w:cs="宋体" w:hint="eastAsia"/>
          <w:snapToGrid w:val="0"/>
        </w:rPr>
        <w:t>6</w:t>
      </w:r>
      <w:r w:rsidRPr="00F03C5A">
        <w:rPr>
          <w:rFonts w:cs="宋体" w:hint="eastAsia"/>
          <w:snapToGrid w:val="0"/>
        </w:rPr>
        <w:t>、由于本项为维保服务和零星改造项目，要保证投标的品牌和型号能与医院现有系统兼容。</w:t>
      </w:r>
    </w:p>
    <w:p w14:paraId="52342328" w14:textId="150356CD" w:rsidR="00F03C5A" w:rsidRPr="00F03C5A" w:rsidRDefault="00F03C5A" w:rsidP="00F03C5A">
      <w:pPr>
        <w:ind w:firstLine="624"/>
        <w:rPr>
          <w:rFonts w:eastAsia="宋体"/>
          <w:snapToGrid w:val="0"/>
          <w:color w:val="000000"/>
          <w:spacing w:val="0"/>
          <w:kern w:val="0"/>
          <w:sz w:val="24"/>
        </w:rPr>
      </w:pPr>
      <w:r w:rsidRPr="00F03C5A">
        <w:rPr>
          <w:rFonts w:cs="宋体" w:hint="eastAsia"/>
          <w:snapToGrid w:val="0"/>
        </w:rPr>
        <w:t>7</w:t>
      </w:r>
      <w:r w:rsidRPr="00F03C5A">
        <w:rPr>
          <w:rFonts w:cs="宋体" w:hint="eastAsia"/>
          <w:snapToGrid w:val="0"/>
        </w:rPr>
        <w:t>、维修改造工作不得影响医院正常医务工作。如需要按医院管理要求临时调整施工时间、施工作业环境的种种不利因素等均由供应商考虑，并将所需费用包含在磋商报价中。</w:t>
      </w:r>
    </w:p>
    <w:p w14:paraId="353592E5" w14:textId="77777777" w:rsidR="00F03C5A" w:rsidRPr="00F03C5A" w:rsidRDefault="00F03C5A" w:rsidP="00F03C5A">
      <w:pPr>
        <w:pStyle w:val="2"/>
        <w:ind w:firstLine="624"/>
        <w:rPr>
          <w:snapToGrid w:val="0"/>
        </w:rPr>
      </w:pPr>
      <w:r w:rsidRPr="00F03C5A">
        <w:rPr>
          <w:rFonts w:hint="eastAsia"/>
          <w:snapToGrid w:val="0"/>
        </w:rPr>
        <w:lastRenderedPageBreak/>
        <w:t>三、服务要求</w:t>
      </w:r>
    </w:p>
    <w:p w14:paraId="63511B1A" w14:textId="77777777" w:rsidR="00F03C5A" w:rsidRPr="00F03C5A" w:rsidRDefault="00F03C5A" w:rsidP="00F03C5A">
      <w:pPr>
        <w:ind w:firstLine="624"/>
        <w:rPr>
          <w:snapToGrid w:val="0"/>
        </w:rPr>
      </w:pPr>
      <w:r w:rsidRPr="00F03C5A">
        <w:rPr>
          <w:rFonts w:hint="eastAsia"/>
          <w:snapToGrid w:val="0"/>
        </w:rPr>
        <w:t>1</w:t>
      </w:r>
      <w:r w:rsidRPr="00F03C5A">
        <w:rPr>
          <w:rFonts w:hint="eastAsia"/>
          <w:snapToGrid w:val="0"/>
        </w:rPr>
        <w:t>、维保内容包括但不限于火灾自动报警系统、室内外消火栓系统、室内外自动喷水灭火系统、气体灭火系统、应急照明和疏散指示系统、防排烟系统、消防供配电设施、消防广播系统、消防电话系统、防火分隔设施等按国家消防技术标准、行业标准、采购人的要求提供驻场维护保养服务。</w:t>
      </w:r>
    </w:p>
    <w:p w14:paraId="3989B253" w14:textId="77777777" w:rsidR="00F03C5A" w:rsidRPr="00F03C5A" w:rsidRDefault="00F03C5A" w:rsidP="00F03C5A">
      <w:pPr>
        <w:ind w:firstLine="624"/>
        <w:rPr>
          <w:snapToGrid w:val="0"/>
        </w:rPr>
      </w:pPr>
      <w:r w:rsidRPr="00F03C5A">
        <w:rPr>
          <w:rFonts w:hint="eastAsia"/>
          <w:snapToGrid w:val="0"/>
        </w:rPr>
        <w:t>2</w:t>
      </w:r>
      <w:r w:rsidRPr="00F03C5A">
        <w:rPr>
          <w:rFonts w:hint="eastAsia"/>
          <w:snapToGrid w:val="0"/>
        </w:rPr>
        <w:t>、驻场服务：成交供应商需针对本项目成立单独的驻点消防设施操作员，常驻采</w:t>
      </w:r>
      <w:proofErr w:type="gramStart"/>
      <w:r w:rsidRPr="00F03C5A">
        <w:rPr>
          <w:rFonts w:hint="eastAsia"/>
          <w:snapToGrid w:val="0"/>
        </w:rPr>
        <w:t>购人的</w:t>
      </w:r>
      <w:proofErr w:type="gramEnd"/>
      <w:r w:rsidRPr="00F03C5A">
        <w:rPr>
          <w:rFonts w:hint="eastAsia"/>
          <w:snapToGrid w:val="0"/>
        </w:rPr>
        <w:t>办公场所为采购人提供服务，其中，项目负责人（一级消防工程师）</w:t>
      </w:r>
      <w:r w:rsidRPr="00F03C5A">
        <w:rPr>
          <w:rFonts w:hint="eastAsia"/>
          <w:snapToGrid w:val="0"/>
        </w:rPr>
        <w:t>1</w:t>
      </w:r>
      <w:r w:rsidRPr="00F03C5A">
        <w:rPr>
          <w:rFonts w:hint="eastAsia"/>
          <w:snapToGrid w:val="0"/>
        </w:rPr>
        <w:t>人，常驻服务每周不少于</w:t>
      </w:r>
      <w:r w:rsidRPr="00F03C5A">
        <w:rPr>
          <w:rFonts w:hint="eastAsia"/>
          <w:snapToGrid w:val="0"/>
        </w:rPr>
        <w:t>3</w:t>
      </w:r>
      <w:r w:rsidRPr="00F03C5A">
        <w:rPr>
          <w:rFonts w:hint="eastAsia"/>
          <w:snapToGrid w:val="0"/>
        </w:rPr>
        <w:t>天，驻点消防设施操作员（维保方向）不得少于</w:t>
      </w:r>
      <w:r w:rsidRPr="00F03C5A">
        <w:rPr>
          <w:rFonts w:hint="eastAsia"/>
          <w:snapToGrid w:val="0"/>
        </w:rPr>
        <w:t>1</w:t>
      </w:r>
      <w:r w:rsidRPr="00F03C5A">
        <w:rPr>
          <w:rFonts w:hint="eastAsia"/>
          <w:snapToGrid w:val="0"/>
        </w:rPr>
        <w:t>人，每周</w:t>
      </w:r>
      <w:r w:rsidRPr="00F03C5A">
        <w:rPr>
          <w:rFonts w:hint="eastAsia"/>
          <w:snapToGrid w:val="0"/>
        </w:rPr>
        <w:t>7</w:t>
      </w:r>
      <w:r w:rsidRPr="00F03C5A">
        <w:rPr>
          <w:rFonts w:hint="eastAsia"/>
          <w:snapToGrid w:val="0"/>
        </w:rPr>
        <w:t>天均应常驻采购人场所为其服务。驻点人员根据采购人需求，要求人证相符、经验丰富、责任心强。需提前</w:t>
      </w:r>
      <w:r w:rsidRPr="00F03C5A">
        <w:rPr>
          <w:rFonts w:hint="eastAsia"/>
          <w:snapToGrid w:val="0"/>
        </w:rPr>
        <w:t>5</w:t>
      </w:r>
      <w:r w:rsidRPr="00F03C5A">
        <w:rPr>
          <w:rFonts w:hint="eastAsia"/>
          <w:snapToGrid w:val="0"/>
        </w:rPr>
        <w:t>个工作日进驻，熟悉工作环境。如服务环节中，出现工作任务积压现象，成交供应商需增派人员协助处理。</w:t>
      </w:r>
    </w:p>
    <w:p w14:paraId="728AF9FC" w14:textId="77777777" w:rsidR="00F03C5A" w:rsidRPr="00F03C5A" w:rsidRDefault="00F03C5A" w:rsidP="00F03C5A">
      <w:pPr>
        <w:ind w:firstLine="624"/>
        <w:rPr>
          <w:snapToGrid w:val="0"/>
        </w:rPr>
      </w:pPr>
      <w:r w:rsidRPr="00F03C5A">
        <w:rPr>
          <w:rFonts w:hint="eastAsia"/>
          <w:snapToGrid w:val="0"/>
        </w:rPr>
        <w:t>3</w:t>
      </w:r>
      <w:r w:rsidRPr="00F03C5A">
        <w:rPr>
          <w:rFonts w:hint="eastAsia"/>
          <w:snapToGrid w:val="0"/>
        </w:rPr>
        <w:t>、</w:t>
      </w:r>
      <w:r w:rsidRPr="00F03C5A">
        <w:rPr>
          <w:rFonts w:hint="eastAsia"/>
          <w:snapToGrid w:val="0"/>
        </w:rPr>
        <w:t>7</w:t>
      </w:r>
      <w:r w:rsidRPr="00F03C5A">
        <w:rPr>
          <w:rFonts w:hint="eastAsia"/>
          <w:snapToGrid w:val="0"/>
        </w:rPr>
        <w:t>×</w:t>
      </w:r>
      <w:r w:rsidRPr="00F03C5A">
        <w:rPr>
          <w:rFonts w:hint="eastAsia"/>
          <w:snapToGrid w:val="0"/>
        </w:rPr>
        <w:t>24</w:t>
      </w:r>
      <w:r w:rsidRPr="00F03C5A">
        <w:rPr>
          <w:rFonts w:hint="eastAsia"/>
          <w:snapToGrid w:val="0"/>
        </w:rPr>
        <w:t>小时服务：成交供应商在合同期内，提供统一的维护电话号码，为采购人提供</w:t>
      </w:r>
      <w:r w:rsidRPr="00F03C5A">
        <w:rPr>
          <w:rFonts w:hint="eastAsia"/>
          <w:snapToGrid w:val="0"/>
        </w:rPr>
        <w:t>7</w:t>
      </w:r>
      <w:r w:rsidRPr="00F03C5A">
        <w:rPr>
          <w:rFonts w:hint="eastAsia"/>
          <w:snapToGrid w:val="0"/>
        </w:rPr>
        <w:t>×</w:t>
      </w:r>
      <w:r w:rsidRPr="00F03C5A">
        <w:rPr>
          <w:rFonts w:hint="eastAsia"/>
          <w:snapToGrid w:val="0"/>
        </w:rPr>
        <w:t>24</w:t>
      </w:r>
      <w:r w:rsidRPr="00F03C5A">
        <w:rPr>
          <w:rFonts w:hint="eastAsia"/>
          <w:snapToGrid w:val="0"/>
        </w:rPr>
        <w:t>小时有关软硬件问题的电话咨询和故障报修服务。</w:t>
      </w:r>
    </w:p>
    <w:p w14:paraId="58A51E99" w14:textId="77777777" w:rsidR="00F03C5A" w:rsidRPr="00F03C5A" w:rsidRDefault="00F03C5A" w:rsidP="00F03C5A">
      <w:pPr>
        <w:ind w:firstLine="624"/>
        <w:rPr>
          <w:snapToGrid w:val="0"/>
        </w:rPr>
      </w:pPr>
      <w:r w:rsidRPr="00F03C5A">
        <w:rPr>
          <w:rFonts w:hint="eastAsia"/>
          <w:snapToGrid w:val="0"/>
        </w:rPr>
        <w:t>4</w:t>
      </w:r>
      <w:r w:rsidRPr="00F03C5A">
        <w:rPr>
          <w:rFonts w:hint="eastAsia"/>
          <w:snapToGrid w:val="0"/>
        </w:rPr>
        <w:t>、故障及时排除：采购</w:t>
      </w:r>
      <w:proofErr w:type="gramStart"/>
      <w:r w:rsidRPr="00F03C5A">
        <w:rPr>
          <w:rFonts w:hint="eastAsia"/>
          <w:snapToGrid w:val="0"/>
        </w:rPr>
        <w:t>人用户</w:t>
      </w:r>
      <w:proofErr w:type="gramEnd"/>
      <w:r w:rsidRPr="00F03C5A">
        <w:rPr>
          <w:rFonts w:hint="eastAsia"/>
          <w:snapToGrid w:val="0"/>
        </w:rPr>
        <w:t>发出故障申报时，驻点工程师收到申报后需在</w:t>
      </w:r>
      <w:r w:rsidRPr="00F03C5A">
        <w:rPr>
          <w:rFonts w:hint="eastAsia"/>
          <w:snapToGrid w:val="0"/>
        </w:rPr>
        <w:t>5-10</w:t>
      </w:r>
      <w:r w:rsidRPr="00F03C5A">
        <w:rPr>
          <w:rFonts w:hint="eastAsia"/>
          <w:snapToGrid w:val="0"/>
        </w:rPr>
        <w:t>分钟内响应，原则上一般故障</w:t>
      </w:r>
      <w:r w:rsidRPr="00F03C5A">
        <w:rPr>
          <w:rFonts w:hint="eastAsia"/>
          <w:snapToGrid w:val="0"/>
        </w:rPr>
        <w:t>30</w:t>
      </w:r>
      <w:r w:rsidRPr="00F03C5A">
        <w:rPr>
          <w:rFonts w:hint="eastAsia"/>
          <w:snapToGrid w:val="0"/>
        </w:rPr>
        <w:t>分钟内到现场并解决（含非工作时间），大故障</w:t>
      </w:r>
      <w:r w:rsidRPr="00F03C5A">
        <w:rPr>
          <w:rFonts w:hint="eastAsia"/>
          <w:snapToGrid w:val="0"/>
        </w:rPr>
        <w:t>1</w:t>
      </w:r>
      <w:r w:rsidRPr="00F03C5A">
        <w:rPr>
          <w:rFonts w:hint="eastAsia"/>
          <w:snapToGrid w:val="0"/>
        </w:rPr>
        <w:t>个工作日内解决。故障排</w:t>
      </w:r>
      <w:r w:rsidRPr="00F03C5A">
        <w:rPr>
          <w:rFonts w:hint="eastAsia"/>
          <w:snapToGrid w:val="0"/>
        </w:rPr>
        <w:lastRenderedPageBreak/>
        <w:t>除后，及时更新服务档案和“解决方案”资料档案。</w:t>
      </w:r>
    </w:p>
    <w:p w14:paraId="5193BCB5" w14:textId="77777777" w:rsidR="00F03C5A" w:rsidRPr="00F03C5A" w:rsidRDefault="00F03C5A" w:rsidP="00F03C5A">
      <w:pPr>
        <w:ind w:firstLine="624"/>
        <w:rPr>
          <w:snapToGrid w:val="0"/>
        </w:rPr>
      </w:pPr>
      <w:r w:rsidRPr="00F03C5A">
        <w:rPr>
          <w:rFonts w:hint="eastAsia"/>
          <w:snapToGrid w:val="0"/>
        </w:rPr>
        <w:t>5</w:t>
      </w:r>
      <w:r w:rsidRPr="00F03C5A">
        <w:rPr>
          <w:rFonts w:hint="eastAsia"/>
          <w:snapToGrid w:val="0"/>
        </w:rPr>
        <w:t>、成交供应</w:t>
      </w:r>
      <w:proofErr w:type="gramStart"/>
      <w:r w:rsidRPr="00F03C5A">
        <w:rPr>
          <w:rFonts w:hint="eastAsia"/>
          <w:snapToGrid w:val="0"/>
        </w:rPr>
        <w:t>商至少</w:t>
      </w:r>
      <w:proofErr w:type="gramEnd"/>
      <w:r w:rsidRPr="00F03C5A">
        <w:rPr>
          <w:rFonts w:hint="eastAsia"/>
          <w:snapToGrid w:val="0"/>
        </w:rPr>
        <w:t>每月定期对消防设施软、硬件进行现场巡检和维护保养，并于维护保养结束后</w:t>
      </w:r>
      <w:r w:rsidRPr="00F03C5A">
        <w:rPr>
          <w:rFonts w:hint="eastAsia"/>
          <w:snapToGrid w:val="0"/>
        </w:rPr>
        <w:t>24</w:t>
      </w:r>
      <w:r w:rsidRPr="00F03C5A">
        <w:rPr>
          <w:rFonts w:hint="eastAsia"/>
          <w:snapToGrid w:val="0"/>
        </w:rPr>
        <w:t>小时内向采购人提交维保报告；如维保中发现软硬件问题，及时诊断修复并提交故障报告及相应的解决措施。</w:t>
      </w:r>
    </w:p>
    <w:p w14:paraId="2BBB3F86" w14:textId="77777777" w:rsidR="00F03C5A" w:rsidRPr="00F03C5A" w:rsidRDefault="00F03C5A" w:rsidP="00F03C5A">
      <w:pPr>
        <w:ind w:firstLine="624"/>
        <w:rPr>
          <w:snapToGrid w:val="0"/>
        </w:rPr>
      </w:pPr>
      <w:r w:rsidRPr="00F03C5A">
        <w:rPr>
          <w:rFonts w:hint="eastAsia"/>
          <w:snapToGrid w:val="0"/>
        </w:rPr>
        <w:t>6</w:t>
      </w:r>
      <w:r w:rsidRPr="00F03C5A">
        <w:rPr>
          <w:rFonts w:hint="eastAsia"/>
          <w:snapToGrid w:val="0"/>
        </w:rPr>
        <w:t>、考虑到对采购人服务的高效性和及时性，成交供应商所提供的所有备品、备件必须满足本项目的使用要求。要求驻场人员根据采购人的劳动纪律规定的工作时间按时上下班，服从采购人工作安排，及时完成采购人安排的技术服务工作。</w:t>
      </w:r>
    </w:p>
    <w:p w14:paraId="4980D45E" w14:textId="77777777" w:rsidR="00F03C5A" w:rsidRPr="00F03C5A" w:rsidRDefault="00F03C5A" w:rsidP="00F03C5A">
      <w:pPr>
        <w:ind w:firstLine="624"/>
        <w:rPr>
          <w:snapToGrid w:val="0"/>
        </w:rPr>
      </w:pPr>
      <w:r w:rsidRPr="00F03C5A">
        <w:rPr>
          <w:rFonts w:hint="eastAsia"/>
          <w:snapToGrid w:val="0"/>
        </w:rPr>
        <w:t>7</w:t>
      </w:r>
      <w:r w:rsidRPr="00F03C5A">
        <w:rPr>
          <w:rFonts w:hint="eastAsia"/>
          <w:snapToGrid w:val="0"/>
        </w:rPr>
        <w:t>、在维保服务过程中，若需要更换设备或配件，首先保证使用原厂商产品更换，选用技术参数不低于原有设备或配件的全新设备或配件，并经采购人确认认可。使用全新的设备或配件后须提供</w:t>
      </w:r>
      <w:r w:rsidRPr="00F03C5A">
        <w:rPr>
          <w:rFonts w:hint="eastAsia"/>
          <w:snapToGrid w:val="0"/>
        </w:rPr>
        <w:t>1</w:t>
      </w:r>
      <w:r w:rsidRPr="00F03C5A">
        <w:rPr>
          <w:rFonts w:hint="eastAsia"/>
          <w:snapToGrid w:val="0"/>
        </w:rPr>
        <w:t>年的免费质保期。</w:t>
      </w:r>
    </w:p>
    <w:p w14:paraId="5DCEB73F" w14:textId="49E456E5" w:rsidR="00F03C5A" w:rsidRPr="00F03C5A" w:rsidRDefault="00F03C5A" w:rsidP="00F03C5A">
      <w:pPr>
        <w:ind w:firstLine="624"/>
        <w:rPr>
          <w:rFonts w:eastAsia="宋体"/>
          <w:snapToGrid w:val="0"/>
          <w:color w:val="000000"/>
          <w:spacing w:val="0"/>
          <w:kern w:val="0"/>
          <w:sz w:val="24"/>
        </w:rPr>
      </w:pPr>
      <w:r w:rsidRPr="00F03C5A">
        <w:rPr>
          <w:rFonts w:hint="eastAsia"/>
          <w:snapToGrid w:val="0"/>
        </w:rPr>
        <w:t>8</w:t>
      </w:r>
      <w:r w:rsidRPr="00F03C5A">
        <w:rPr>
          <w:rFonts w:hint="eastAsia"/>
          <w:snapToGrid w:val="0"/>
        </w:rPr>
        <w:t>、在维保服务过程中，成交供应商的服务质量（包括</w:t>
      </w:r>
      <w:proofErr w:type="gramStart"/>
      <w:r w:rsidRPr="00F03C5A">
        <w:rPr>
          <w:rFonts w:hint="eastAsia"/>
          <w:snapToGrid w:val="0"/>
        </w:rPr>
        <w:t>维修响投时间</w:t>
      </w:r>
      <w:proofErr w:type="gramEnd"/>
      <w:r w:rsidRPr="00F03C5A">
        <w:rPr>
          <w:rFonts w:hint="eastAsia"/>
          <w:snapToGrid w:val="0"/>
        </w:rPr>
        <w:t>，故障排除时间，系统调优能力、服务程度等）达到采购人的维保需求，每项维修服务结束后须经过采购人相关负责人验收认可，并签字确认。</w:t>
      </w:r>
    </w:p>
    <w:p w14:paraId="5E58D157" w14:textId="77777777" w:rsidR="00F03C5A" w:rsidRPr="00F03C5A" w:rsidRDefault="00F03C5A" w:rsidP="00F03C5A">
      <w:pPr>
        <w:pStyle w:val="2"/>
        <w:ind w:firstLine="624"/>
        <w:rPr>
          <w:snapToGrid w:val="0"/>
        </w:rPr>
      </w:pPr>
      <w:r w:rsidRPr="00F03C5A">
        <w:rPr>
          <w:rFonts w:hint="eastAsia"/>
          <w:snapToGrid w:val="0"/>
        </w:rPr>
        <w:t>四</w:t>
      </w:r>
      <w:r w:rsidRPr="00F03C5A">
        <w:rPr>
          <w:snapToGrid w:val="0"/>
        </w:rPr>
        <w:t>、服务期</w:t>
      </w:r>
    </w:p>
    <w:p w14:paraId="1063CE33" w14:textId="77777777" w:rsidR="00F03C5A" w:rsidRPr="00F03C5A" w:rsidRDefault="00F03C5A" w:rsidP="00F03C5A">
      <w:pPr>
        <w:ind w:firstLine="624"/>
        <w:rPr>
          <w:snapToGrid w:val="0"/>
        </w:rPr>
      </w:pPr>
      <w:r w:rsidRPr="00F03C5A">
        <w:rPr>
          <w:rFonts w:hint="eastAsia"/>
          <w:snapToGrid w:val="0"/>
        </w:rPr>
        <w:t>当合计金额超过预算金额，或者合同履行满</w:t>
      </w:r>
      <w:r w:rsidRPr="00F03C5A">
        <w:rPr>
          <w:rFonts w:hint="eastAsia"/>
          <w:snapToGrid w:val="0"/>
        </w:rPr>
        <w:t>2</w:t>
      </w:r>
      <w:r w:rsidRPr="00F03C5A">
        <w:rPr>
          <w:rFonts w:hint="eastAsia"/>
          <w:snapToGrid w:val="0"/>
        </w:rPr>
        <w:t>年，合同终止。根据《浙江省肿瘤医院对外委托服务管理办法》，采购人负责对本</w:t>
      </w:r>
      <w:r w:rsidRPr="00F03C5A">
        <w:rPr>
          <w:rFonts w:hint="eastAsia"/>
          <w:snapToGrid w:val="0"/>
        </w:rPr>
        <w:lastRenderedPageBreak/>
        <w:t>项目服务质量每年考评不少于</w:t>
      </w:r>
      <w:r w:rsidRPr="00F03C5A">
        <w:rPr>
          <w:rFonts w:hint="eastAsia"/>
          <w:snapToGrid w:val="0"/>
        </w:rPr>
        <w:t>4</w:t>
      </w:r>
      <w:r w:rsidRPr="00F03C5A">
        <w:rPr>
          <w:rFonts w:hint="eastAsia"/>
          <w:snapToGrid w:val="0"/>
        </w:rPr>
        <w:t>次。单次考评不合格需进行整改，复评后仍不合格，采购人可解除合同，期间产生的运维等相关费用由供应商承担。</w:t>
      </w:r>
    </w:p>
    <w:p w14:paraId="5FEA3AF7" w14:textId="77777777" w:rsidR="00F03C5A" w:rsidRPr="00F03C5A" w:rsidRDefault="00F03C5A" w:rsidP="00F03C5A">
      <w:pPr>
        <w:pStyle w:val="2"/>
        <w:ind w:firstLine="624"/>
        <w:rPr>
          <w:snapToGrid w:val="0"/>
        </w:rPr>
      </w:pPr>
      <w:r w:rsidRPr="00F03C5A">
        <w:rPr>
          <w:rFonts w:hint="eastAsia"/>
          <w:snapToGrid w:val="0"/>
        </w:rPr>
        <w:t>五</w:t>
      </w:r>
      <w:r w:rsidRPr="00F03C5A">
        <w:rPr>
          <w:snapToGrid w:val="0"/>
        </w:rPr>
        <w:t>、其它要求</w:t>
      </w:r>
    </w:p>
    <w:p w14:paraId="37E4F7AA" w14:textId="77777777" w:rsidR="00F03C5A" w:rsidRPr="00F03C5A" w:rsidRDefault="00F03C5A" w:rsidP="00F03C5A">
      <w:pPr>
        <w:ind w:firstLine="624"/>
        <w:rPr>
          <w:snapToGrid w:val="0"/>
        </w:rPr>
      </w:pPr>
      <w:r w:rsidRPr="00F03C5A">
        <w:rPr>
          <w:rFonts w:hint="eastAsia"/>
          <w:snapToGrid w:val="0"/>
        </w:rPr>
        <w:t>1</w:t>
      </w:r>
      <w:r w:rsidRPr="00F03C5A">
        <w:rPr>
          <w:rFonts w:hint="eastAsia"/>
          <w:snapToGrid w:val="0"/>
        </w:rPr>
        <w:t>、每个零星维修、零星改造安装都需有改造前、中、</w:t>
      </w:r>
      <w:proofErr w:type="gramStart"/>
      <w:r w:rsidRPr="00F03C5A">
        <w:rPr>
          <w:rFonts w:hint="eastAsia"/>
          <w:snapToGrid w:val="0"/>
        </w:rPr>
        <w:t>后照片</w:t>
      </w:r>
      <w:proofErr w:type="gramEnd"/>
      <w:r w:rsidRPr="00F03C5A">
        <w:rPr>
          <w:rFonts w:hint="eastAsia"/>
          <w:snapToGrid w:val="0"/>
        </w:rPr>
        <w:t>或视频并经采购人进行验收签字确认，要严格按照采购人要求的时间施工，并且符合消防技术规范，达到采购人要求的工艺水平。</w:t>
      </w:r>
    </w:p>
    <w:p w14:paraId="65FDF7BE" w14:textId="77777777" w:rsidR="00F03C5A" w:rsidRPr="00F03C5A" w:rsidRDefault="00F03C5A" w:rsidP="00F03C5A">
      <w:pPr>
        <w:ind w:firstLine="624"/>
        <w:rPr>
          <w:snapToGrid w:val="0"/>
        </w:rPr>
      </w:pPr>
      <w:r w:rsidRPr="00F03C5A">
        <w:rPr>
          <w:rFonts w:hint="eastAsia"/>
          <w:snapToGrid w:val="0"/>
        </w:rPr>
        <w:t>2</w:t>
      </w:r>
      <w:r w:rsidRPr="00F03C5A">
        <w:rPr>
          <w:rFonts w:hint="eastAsia"/>
          <w:snapToGrid w:val="0"/>
        </w:rPr>
        <w:t>、每季度汇总提交结算清单及图纸，并递交审计部门审核。</w:t>
      </w:r>
    </w:p>
    <w:p w14:paraId="5B161CB2" w14:textId="77777777" w:rsidR="00F03C5A" w:rsidRPr="00F03C5A" w:rsidRDefault="00F03C5A" w:rsidP="00F03C5A">
      <w:pPr>
        <w:ind w:firstLine="624"/>
        <w:rPr>
          <w:snapToGrid w:val="0"/>
        </w:rPr>
      </w:pPr>
      <w:r w:rsidRPr="00F03C5A">
        <w:rPr>
          <w:rFonts w:hint="eastAsia"/>
          <w:snapToGrid w:val="0"/>
        </w:rPr>
        <w:t>3</w:t>
      </w:r>
      <w:r w:rsidRPr="00F03C5A">
        <w:rPr>
          <w:rFonts w:hint="eastAsia"/>
          <w:snapToGrid w:val="0"/>
        </w:rPr>
        <w:t>、成交供应商的驻场人员应该对采购人的信息具有保密义务。在进行服务的过程中，应当佩戴明显的公司标志，并严格遵守服务规范和用户单位的规章制度。</w:t>
      </w:r>
    </w:p>
    <w:p w14:paraId="15BA7EBF" w14:textId="57E67CCF" w:rsidR="00F03C5A" w:rsidRPr="00F03C5A" w:rsidRDefault="00F03C5A" w:rsidP="00F03C5A">
      <w:pPr>
        <w:ind w:firstLine="624"/>
        <w:rPr>
          <w:rFonts w:eastAsia="宋体"/>
          <w:snapToGrid w:val="0"/>
          <w:color w:val="000000"/>
          <w:spacing w:val="0"/>
          <w:kern w:val="0"/>
          <w:sz w:val="24"/>
        </w:rPr>
      </w:pPr>
      <w:r w:rsidRPr="00F03C5A">
        <w:rPr>
          <w:rFonts w:hint="eastAsia"/>
          <w:snapToGrid w:val="0"/>
        </w:rPr>
        <w:t>4</w:t>
      </w:r>
      <w:r w:rsidRPr="00F03C5A">
        <w:rPr>
          <w:rFonts w:hint="eastAsia"/>
          <w:snapToGrid w:val="0"/>
        </w:rPr>
        <w:t>、成交供应商对涉及机密的数据进行维护时，要求由用户单位相关使用人在场，如果因为投标单位过失引起的泄密，将依法追究其民事、刑事责任。</w:t>
      </w:r>
    </w:p>
    <w:p w14:paraId="2E9D3124" w14:textId="77777777" w:rsidR="00F03C5A" w:rsidRPr="00F03C5A" w:rsidRDefault="00F03C5A" w:rsidP="00F03C5A">
      <w:pPr>
        <w:pStyle w:val="2"/>
        <w:ind w:firstLine="624"/>
        <w:rPr>
          <w:snapToGrid w:val="0"/>
        </w:rPr>
      </w:pPr>
      <w:r w:rsidRPr="00F03C5A">
        <w:rPr>
          <w:rFonts w:hint="eastAsia"/>
          <w:snapToGrid w:val="0"/>
        </w:rPr>
        <w:t>六</w:t>
      </w:r>
      <w:r w:rsidRPr="00F03C5A">
        <w:rPr>
          <w:snapToGrid w:val="0"/>
        </w:rPr>
        <w:t>、</w:t>
      </w:r>
      <w:r w:rsidRPr="00F03C5A">
        <w:rPr>
          <w:rFonts w:hint="eastAsia"/>
          <w:snapToGrid w:val="0"/>
        </w:rPr>
        <w:t>商务要求：</w:t>
      </w:r>
    </w:p>
    <w:p w14:paraId="5F72FE0E" w14:textId="77777777" w:rsidR="00F03C5A" w:rsidRPr="00F03C5A" w:rsidRDefault="00F03C5A" w:rsidP="00F03C5A">
      <w:pPr>
        <w:ind w:firstLine="624"/>
        <w:rPr>
          <w:snapToGrid w:val="0"/>
        </w:rPr>
      </w:pPr>
      <w:r w:rsidRPr="00F03C5A">
        <w:rPr>
          <w:rFonts w:hint="eastAsia"/>
          <w:snapToGrid w:val="0"/>
        </w:rPr>
        <w:t>1</w:t>
      </w:r>
      <w:r w:rsidRPr="00F03C5A">
        <w:rPr>
          <w:rFonts w:hint="eastAsia"/>
          <w:snapToGrid w:val="0"/>
        </w:rPr>
        <w:t>、</w:t>
      </w:r>
      <w:r w:rsidRPr="00F03C5A">
        <w:rPr>
          <w:snapToGrid w:val="0"/>
        </w:rPr>
        <w:t>磋商报价</w:t>
      </w:r>
    </w:p>
    <w:p w14:paraId="59893FF8" w14:textId="77777777" w:rsidR="00F03C5A" w:rsidRPr="00F03C5A" w:rsidRDefault="00F03C5A" w:rsidP="00F03C5A">
      <w:pPr>
        <w:ind w:firstLine="624"/>
        <w:rPr>
          <w:snapToGrid w:val="0"/>
        </w:rPr>
      </w:pPr>
      <w:r w:rsidRPr="00F03C5A">
        <w:rPr>
          <w:snapToGrid w:val="0"/>
        </w:rPr>
        <w:t>本项目投标报价分为两部分：</w:t>
      </w:r>
    </w:p>
    <w:p w14:paraId="0167E19E" w14:textId="77777777" w:rsidR="00F03C5A" w:rsidRPr="00F03C5A" w:rsidRDefault="00F03C5A" w:rsidP="00F03C5A">
      <w:pPr>
        <w:ind w:firstLine="624"/>
        <w:rPr>
          <w:snapToGrid w:val="0"/>
        </w:rPr>
      </w:pPr>
      <w:r w:rsidRPr="00F03C5A">
        <w:rPr>
          <w:snapToGrid w:val="0"/>
        </w:rPr>
        <w:t>投标报价</w:t>
      </w:r>
      <w:r w:rsidRPr="00F03C5A">
        <w:rPr>
          <w:snapToGrid w:val="0"/>
        </w:rPr>
        <w:t>1</w:t>
      </w:r>
      <w:r w:rsidRPr="00F03C5A">
        <w:rPr>
          <w:snapToGrid w:val="0"/>
        </w:rPr>
        <w:t>为</w:t>
      </w:r>
      <w:r w:rsidRPr="00F03C5A">
        <w:rPr>
          <w:rFonts w:hint="eastAsia"/>
          <w:snapToGrid w:val="0"/>
        </w:rPr>
        <w:t>服务期内的</w:t>
      </w:r>
      <w:r w:rsidRPr="00F03C5A">
        <w:rPr>
          <w:snapToGrid w:val="0"/>
        </w:rPr>
        <w:t>维保费用总价。</w:t>
      </w:r>
      <w:r w:rsidRPr="00F03C5A">
        <w:rPr>
          <w:rFonts w:hint="eastAsia"/>
          <w:snapToGrid w:val="0"/>
        </w:rPr>
        <w:t>磋商报价中应包括完成消防维保费、驻场人员服务费、保险、利润、税金、政策性文</w:t>
      </w:r>
      <w:r w:rsidRPr="00F03C5A">
        <w:rPr>
          <w:rFonts w:hint="eastAsia"/>
          <w:snapToGrid w:val="0"/>
        </w:rPr>
        <w:lastRenderedPageBreak/>
        <w:t>件规定及合同包含的所有风险、责任等各项应有费用。供应商应根据竞争性磋商文件要求、采购人组织的现场踏勘实际情况、自身的综合实力，自由竞报磋商报价并承担相应的风险责任。</w:t>
      </w:r>
    </w:p>
    <w:p w14:paraId="094719AF" w14:textId="77777777" w:rsidR="00F03C5A" w:rsidRPr="00F03C5A" w:rsidRDefault="00F03C5A" w:rsidP="00F03C5A">
      <w:pPr>
        <w:ind w:firstLine="624"/>
        <w:rPr>
          <w:snapToGrid w:val="0"/>
        </w:rPr>
      </w:pPr>
      <w:r w:rsidRPr="00F03C5A">
        <w:rPr>
          <w:snapToGrid w:val="0"/>
        </w:rPr>
        <w:t>▲</w:t>
      </w:r>
      <w:r w:rsidRPr="00F03C5A">
        <w:rPr>
          <w:snapToGrid w:val="0"/>
        </w:rPr>
        <w:t>投标报价</w:t>
      </w:r>
      <w:r w:rsidRPr="00F03C5A">
        <w:rPr>
          <w:snapToGrid w:val="0"/>
        </w:rPr>
        <w:t>1</w:t>
      </w:r>
      <w:r w:rsidRPr="00F03C5A">
        <w:rPr>
          <w:snapToGrid w:val="0"/>
        </w:rPr>
        <w:t>，最高限价</w:t>
      </w:r>
      <w:r w:rsidRPr="00F03C5A">
        <w:rPr>
          <w:rFonts w:hint="eastAsia"/>
          <w:snapToGrid w:val="0"/>
        </w:rPr>
        <w:t>20</w:t>
      </w:r>
      <w:r w:rsidRPr="00F03C5A">
        <w:rPr>
          <w:snapToGrid w:val="0"/>
        </w:rPr>
        <w:t>万元</w:t>
      </w:r>
      <w:r w:rsidRPr="00F03C5A">
        <w:rPr>
          <w:rFonts w:hint="eastAsia"/>
          <w:snapToGrid w:val="0"/>
        </w:rPr>
        <w:t>。</w:t>
      </w:r>
    </w:p>
    <w:p w14:paraId="07B0F34B" w14:textId="77777777" w:rsidR="00F03C5A" w:rsidRPr="00F03C5A" w:rsidRDefault="00F03C5A" w:rsidP="00F03C5A">
      <w:pPr>
        <w:ind w:firstLine="624"/>
        <w:rPr>
          <w:snapToGrid w:val="0"/>
        </w:rPr>
      </w:pPr>
      <w:r w:rsidRPr="00F03C5A">
        <w:rPr>
          <w:snapToGrid w:val="0"/>
        </w:rPr>
        <w:t>投标报价</w:t>
      </w:r>
      <w:r w:rsidRPr="00F03C5A">
        <w:rPr>
          <w:snapToGrid w:val="0"/>
        </w:rPr>
        <w:t>2</w:t>
      </w:r>
      <w:r w:rsidRPr="00F03C5A">
        <w:rPr>
          <w:snapToGrid w:val="0"/>
        </w:rPr>
        <w:t>为</w:t>
      </w:r>
      <w:r w:rsidRPr="00F03C5A">
        <w:rPr>
          <w:rFonts w:hint="eastAsia"/>
          <w:snapToGrid w:val="0"/>
        </w:rPr>
        <w:t>零星维修、改造设备材料</w:t>
      </w:r>
      <w:r w:rsidRPr="00F03C5A">
        <w:rPr>
          <w:snapToGrid w:val="0"/>
        </w:rPr>
        <w:t>的折扣。对今后维保服务可能产生的</w:t>
      </w:r>
      <w:r w:rsidRPr="00F03C5A">
        <w:rPr>
          <w:rFonts w:hint="eastAsia"/>
          <w:snapToGrid w:val="0"/>
        </w:rPr>
        <w:t>零星</w:t>
      </w:r>
      <w:r w:rsidRPr="00F03C5A">
        <w:rPr>
          <w:snapToGrid w:val="0"/>
        </w:rPr>
        <w:t>维修</w:t>
      </w:r>
      <w:r w:rsidRPr="00F03C5A">
        <w:rPr>
          <w:rFonts w:hint="eastAsia"/>
          <w:snapToGrid w:val="0"/>
        </w:rPr>
        <w:t>、改造设备材料</w:t>
      </w:r>
      <w:r w:rsidRPr="00F03C5A">
        <w:rPr>
          <w:snapToGrid w:val="0"/>
        </w:rPr>
        <w:t>清单（附件</w:t>
      </w:r>
      <w:r w:rsidRPr="00F03C5A">
        <w:rPr>
          <w:rFonts w:hint="eastAsia"/>
          <w:snapToGrid w:val="0"/>
        </w:rPr>
        <w:t>1</w:t>
      </w:r>
      <w:r w:rsidRPr="00F03C5A">
        <w:rPr>
          <w:snapToGrid w:val="0"/>
        </w:rPr>
        <w:t>）</w:t>
      </w:r>
      <w:proofErr w:type="gramStart"/>
      <w:r w:rsidRPr="00F03C5A">
        <w:rPr>
          <w:snapToGrid w:val="0"/>
        </w:rPr>
        <w:t>报</w:t>
      </w:r>
      <w:r w:rsidRPr="00F03C5A">
        <w:rPr>
          <w:rFonts w:hint="eastAsia"/>
          <w:snapToGrid w:val="0"/>
        </w:rPr>
        <w:t>统一</w:t>
      </w:r>
      <w:proofErr w:type="gramEnd"/>
      <w:r w:rsidRPr="00F03C5A">
        <w:rPr>
          <w:snapToGrid w:val="0"/>
        </w:rPr>
        <w:t>折扣。结算单价</w:t>
      </w:r>
      <w:r w:rsidRPr="00F03C5A">
        <w:rPr>
          <w:snapToGrid w:val="0"/>
        </w:rPr>
        <w:t>=</w:t>
      </w:r>
      <w:r w:rsidRPr="00F03C5A">
        <w:rPr>
          <w:snapToGrid w:val="0"/>
        </w:rPr>
        <w:t>清单</w:t>
      </w:r>
      <w:r w:rsidRPr="00F03C5A">
        <w:rPr>
          <w:rFonts w:hint="eastAsia"/>
          <w:snapToGrid w:val="0"/>
        </w:rPr>
        <w:t>主材</w:t>
      </w:r>
      <w:r w:rsidRPr="00F03C5A">
        <w:rPr>
          <w:snapToGrid w:val="0"/>
        </w:rPr>
        <w:t>单价</w:t>
      </w:r>
      <w:r w:rsidRPr="00F03C5A">
        <w:rPr>
          <w:snapToGrid w:val="0"/>
        </w:rPr>
        <w:t>×</w:t>
      </w:r>
      <w:r w:rsidRPr="00F03C5A">
        <w:rPr>
          <w:snapToGrid w:val="0"/>
        </w:rPr>
        <w:t>中标折扣。</w:t>
      </w:r>
      <w:r w:rsidRPr="00F03C5A">
        <w:rPr>
          <w:rFonts w:hint="eastAsia"/>
          <w:snapToGrid w:val="0"/>
        </w:rPr>
        <w:t>设备材料</w:t>
      </w:r>
      <w:r w:rsidRPr="00F03C5A">
        <w:rPr>
          <w:snapToGrid w:val="0"/>
        </w:rPr>
        <w:t>按实结算</w:t>
      </w:r>
      <w:r w:rsidRPr="00F03C5A">
        <w:rPr>
          <w:rFonts w:hint="eastAsia"/>
          <w:snapToGrid w:val="0"/>
        </w:rPr>
        <w:t>。</w:t>
      </w:r>
    </w:p>
    <w:p w14:paraId="2A724360" w14:textId="77777777" w:rsidR="00F03C5A" w:rsidRPr="00F03C5A" w:rsidRDefault="00F03C5A" w:rsidP="00F03C5A">
      <w:pPr>
        <w:ind w:firstLine="624"/>
        <w:rPr>
          <w:snapToGrid w:val="0"/>
        </w:rPr>
      </w:pPr>
      <w:r w:rsidRPr="00F03C5A">
        <w:rPr>
          <w:snapToGrid w:val="0"/>
        </w:rPr>
        <w:t>举例说明（投标报价</w:t>
      </w:r>
      <w:r w:rsidRPr="00F03C5A">
        <w:rPr>
          <w:snapToGrid w:val="0"/>
        </w:rPr>
        <w:t>2</w:t>
      </w:r>
      <w:r w:rsidRPr="00F03C5A">
        <w:rPr>
          <w:snapToGrid w:val="0"/>
        </w:rPr>
        <w:t>）：</w:t>
      </w:r>
    </w:p>
    <w:p w14:paraId="7C8F81C4" w14:textId="77777777" w:rsidR="00F03C5A" w:rsidRPr="00F03C5A" w:rsidRDefault="00F03C5A" w:rsidP="00F03C5A">
      <w:pPr>
        <w:ind w:firstLine="624"/>
        <w:rPr>
          <w:snapToGrid w:val="0"/>
        </w:rPr>
      </w:pPr>
      <w:r w:rsidRPr="00F03C5A">
        <w:rPr>
          <w:snapToGrid w:val="0"/>
        </w:rPr>
        <w:t>如：投标折扣为</w:t>
      </w:r>
      <w:r w:rsidRPr="00F03C5A">
        <w:rPr>
          <w:snapToGrid w:val="0"/>
        </w:rPr>
        <w:t>85%</w:t>
      </w:r>
      <w:r w:rsidRPr="00F03C5A">
        <w:rPr>
          <w:snapToGrid w:val="0"/>
        </w:rPr>
        <w:t>，</w:t>
      </w:r>
      <w:r w:rsidRPr="00F03C5A">
        <w:rPr>
          <w:snapToGrid w:val="0"/>
          <w:lang w:val="zh-CN"/>
        </w:rPr>
        <w:t>控制器</w:t>
      </w:r>
      <w:r w:rsidRPr="00F03C5A">
        <w:rPr>
          <w:snapToGrid w:val="0"/>
        </w:rPr>
        <w:t>为</w:t>
      </w:r>
      <w:r w:rsidRPr="00F03C5A">
        <w:rPr>
          <w:snapToGrid w:val="0"/>
        </w:rPr>
        <w:t>3280</w:t>
      </w:r>
      <w:r w:rsidRPr="00F03C5A">
        <w:rPr>
          <w:snapToGrid w:val="0"/>
        </w:rPr>
        <w:t>元</w:t>
      </w:r>
      <w:r w:rsidRPr="00F03C5A">
        <w:rPr>
          <w:snapToGrid w:val="0"/>
        </w:rPr>
        <w:t>/</w:t>
      </w:r>
      <w:r w:rsidRPr="00F03C5A">
        <w:rPr>
          <w:snapToGrid w:val="0"/>
        </w:rPr>
        <w:t>个</w:t>
      </w:r>
    </w:p>
    <w:p w14:paraId="28723421" w14:textId="77777777" w:rsidR="00F03C5A" w:rsidRPr="00F03C5A" w:rsidRDefault="00F03C5A" w:rsidP="00F03C5A">
      <w:pPr>
        <w:ind w:firstLine="624"/>
        <w:rPr>
          <w:snapToGrid w:val="0"/>
        </w:rPr>
      </w:pPr>
      <w:r w:rsidRPr="00F03C5A">
        <w:rPr>
          <w:snapToGrid w:val="0"/>
        </w:rPr>
        <w:t>则：</w:t>
      </w:r>
      <w:r w:rsidRPr="00F03C5A">
        <w:rPr>
          <w:snapToGrid w:val="0"/>
          <w:lang w:val="zh-CN"/>
        </w:rPr>
        <w:t>控制器</w:t>
      </w:r>
      <w:r w:rsidRPr="00F03C5A">
        <w:rPr>
          <w:snapToGrid w:val="0"/>
        </w:rPr>
        <w:t>的</w:t>
      </w:r>
      <w:r w:rsidRPr="00F03C5A">
        <w:rPr>
          <w:rFonts w:hint="eastAsia"/>
          <w:snapToGrid w:val="0"/>
        </w:rPr>
        <w:t>主材</w:t>
      </w:r>
      <w:r w:rsidRPr="00F03C5A">
        <w:rPr>
          <w:snapToGrid w:val="0"/>
        </w:rPr>
        <w:t>结算价</w:t>
      </w:r>
      <w:r w:rsidRPr="00F03C5A">
        <w:rPr>
          <w:snapToGrid w:val="0"/>
        </w:rPr>
        <w:t>=3280</w:t>
      </w:r>
      <w:r w:rsidRPr="00F03C5A">
        <w:rPr>
          <w:snapToGrid w:val="0"/>
        </w:rPr>
        <w:t>元</w:t>
      </w:r>
      <w:r w:rsidRPr="00F03C5A">
        <w:rPr>
          <w:snapToGrid w:val="0"/>
        </w:rPr>
        <w:t>/</w:t>
      </w:r>
      <w:proofErr w:type="gramStart"/>
      <w:r w:rsidRPr="00F03C5A">
        <w:rPr>
          <w:snapToGrid w:val="0"/>
        </w:rPr>
        <w:t>个</w:t>
      </w:r>
      <w:proofErr w:type="gramEnd"/>
      <w:r w:rsidRPr="00F03C5A">
        <w:rPr>
          <w:snapToGrid w:val="0"/>
        </w:rPr>
        <w:t>×85%=2788</w:t>
      </w:r>
      <w:r w:rsidRPr="00F03C5A">
        <w:rPr>
          <w:snapToGrid w:val="0"/>
        </w:rPr>
        <w:t>元</w:t>
      </w:r>
      <w:r w:rsidRPr="00F03C5A">
        <w:rPr>
          <w:snapToGrid w:val="0"/>
        </w:rPr>
        <w:t>/</w:t>
      </w:r>
      <w:proofErr w:type="gramStart"/>
      <w:r w:rsidRPr="00F03C5A">
        <w:rPr>
          <w:snapToGrid w:val="0"/>
        </w:rPr>
        <w:t>个</w:t>
      </w:r>
      <w:proofErr w:type="gramEnd"/>
      <w:r w:rsidRPr="00F03C5A">
        <w:rPr>
          <w:rFonts w:hint="eastAsia"/>
          <w:snapToGrid w:val="0"/>
        </w:rPr>
        <w:t>，签证确认的工程量套用</w:t>
      </w:r>
      <w:r w:rsidRPr="00F03C5A">
        <w:rPr>
          <w:rFonts w:hint="eastAsia"/>
          <w:snapToGrid w:val="0"/>
        </w:rPr>
        <w:t>2018</w:t>
      </w:r>
      <w:r w:rsidRPr="00F03C5A">
        <w:rPr>
          <w:rFonts w:hint="eastAsia"/>
          <w:snapToGrid w:val="0"/>
        </w:rPr>
        <w:t>年浙江省安装工程预算定额相关子目计取安装、辅材、人工费。零星维修、改造项目相关的税、费等参照</w:t>
      </w:r>
      <w:r w:rsidRPr="00F03C5A">
        <w:rPr>
          <w:rFonts w:hint="eastAsia"/>
          <w:snapToGrid w:val="0"/>
        </w:rPr>
        <w:t>2018</w:t>
      </w:r>
      <w:r w:rsidRPr="00F03C5A">
        <w:rPr>
          <w:rFonts w:hint="eastAsia"/>
          <w:snapToGrid w:val="0"/>
        </w:rPr>
        <w:t>年浙江省安装工程预算定额中值计取。</w:t>
      </w:r>
    </w:p>
    <w:p w14:paraId="404691DB" w14:textId="77777777" w:rsidR="00F03C5A" w:rsidRPr="00F03C5A" w:rsidRDefault="00F03C5A" w:rsidP="00F03C5A">
      <w:pPr>
        <w:ind w:firstLine="624"/>
        <w:rPr>
          <w:rFonts w:hint="eastAsia"/>
          <w:snapToGrid w:val="0"/>
        </w:rPr>
      </w:pPr>
      <w:r w:rsidRPr="00F03C5A">
        <w:rPr>
          <w:rFonts w:hint="eastAsia"/>
          <w:snapToGrid w:val="0"/>
        </w:rPr>
        <w:t>投标报价</w:t>
      </w:r>
      <w:r w:rsidRPr="00F03C5A">
        <w:rPr>
          <w:rFonts w:hint="eastAsia"/>
          <w:snapToGrid w:val="0"/>
        </w:rPr>
        <w:t>2</w:t>
      </w:r>
      <w:r w:rsidRPr="00F03C5A">
        <w:rPr>
          <w:rFonts w:hint="eastAsia"/>
          <w:snapToGrid w:val="0"/>
        </w:rPr>
        <w:t>可累计结算的上限为：预算</w:t>
      </w:r>
      <w:r w:rsidRPr="00F03C5A">
        <w:rPr>
          <w:rFonts w:hint="eastAsia"/>
          <w:snapToGrid w:val="0"/>
        </w:rPr>
        <w:t>-</w:t>
      </w:r>
      <w:r w:rsidRPr="00F03C5A">
        <w:rPr>
          <w:snapToGrid w:val="0"/>
        </w:rPr>
        <w:t>投标报价</w:t>
      </w:r>
      <w:r w:rsidRPr="00F03C5A">
        <w:rPr>
          <w:snapToGrid w:val="0"/>
        </w:rPr>
        <w:t>1</w:t>
      </w:r>
      <w:r w:rsidRPr="00F03C5A">
        <w:rPr>
          <w:rFonts w:hint="eastAsia"/>
          <w:snapToGrid w:val="0"/>
        </w:rPr>
        <w:t>。</w:t>
      </w:r>
    </w:p>
    <w:p w14:paraId="6E565D6A" w14:textId="77777777" w:rsidR="00F03C5A" w:rsidRPr="00F03C5A" w:rsidRDefault="00F03C5A" w:rsidP="00F03C5A">
      <w:pPr>
        <w:ind w:firstLine="624"/>
        <w:rPr>
          <w:rFonts w:hint="eastAsia"/>
          <w:snapToGrid w:val="0"/>
        </w:rPr>
      </w:pPr>
      <w:r w:rsidRPr="00F03C5A">
        <w:rPr>
          <w:rFonts w:hint="eastAsia"/>
          <w:snapToGrid w:val="0"/>
        </w:rPr>
        <w:t>2</w:t>
      </w:r>
      <w:r w:rsidRPr="00F03C5A">
        <w:rPr>
          <w:rFonts w:hint="eastAsia"/>
          <w:snapToGrid w:val="0"/>
        </w:rPr>
        <w:t>、付款方式：</w:t>
      </w:r>
    </w:p>
    <w:p w14:paraId="024AAA11" w14:textId="77777777" w:rsidR="00F03C5A" w:rsidRPr="00F03C5A" w:rsidRDefault="00F03C5A" w:rsidP="00F03C5A">
      <w:pPr>
        <w:ind w:firstLine="624"/>
        <w:rPr>
          <w:rFonts w:hint="eastAsia"/>
          <w:snapToGrid w:val="0"/>
        </w:rPr>
      </w:pPr>
      <w:r w:rsidRPr="00F03C5A">
        <w:rPr>
          <w:rFonts w:hint="eastAsia"/>
          <w:bCs/>
          <w:snapToGrid w:val="0"/>
        </w:rPr>
        <w:t>2.1</w:t>
      </w:r>
      <w:r w:rsidRPr="00F03C5A">
        <w:rPr>
          <w:rFonts w:hint="eastAsia"/>
          <w:snapToGrid w:val="0"/>
        </w:rPr>
        <w:t>维保费用付款方式为合同签订后支付</w:t>
      </w:r>
      <w:r w:rsidRPr="00F03C5A">
        <w:rPr>
          <w:rFonts w:hint="eastAsia"/>
          <w:snapToGrid w:val="0"/>
        </w:rPr>
        <w:t>50%</w:t>
      </w:r>
      <w:r w:rsidRPr="00F03C5A">
        <w:rPr>
          <w:rFonts w:hint="eastAsia"/>
          <w:snapToGrid w:val="0"/>
        </w:rPr>
        <w:t>，剩余费用合同期满后经采购人验收合格后付清。</w:t>
      </w:r>
    </w:p>
    <w:p w14:paraId="056AF9B7" w14:textId="77777777" w:rsidR="00F03C5A" w:rsidRPr="00F03C5A" w:rsidRDefault="00F03C5A" w:rsidP="00F03C5A">
      <w:pPr>
        <w:ind w:firstLine="624"/>
        <w:rPr>
          <w:rFonts w:hint="eastAsia"/>
          <w:snapToGrid w:val="0"/>
        </w:rPr>
      </w:pPr>
      <w:r w:rsidRPr="00F03C5A">
        <w:rPr>
          <w:rFonts w:hint="eastAsia"/>
          <w:snapToGrid w:val="0"/>
        </w:rPr>
        <w:t>2.2</w:t>
      </w:r>
      <w:r w:rsidRPr="00F03C5A">
        <w:rPr>
          <w:rFonts w:hint="eastAsia"/>
          <w:snapToGrid w:val="0"/>
        </w:rPr>
        <w:t>零星维修改造费用按送审至采购人指定的第三方审计机构，按实结算。</w:t>
      </w:r>
    </w:p>
    <w:p w14:paraId="73FA830C" w14:textId="77777777" w:rsidR="00F03C5A" w:rsidRPr="00F03C5A" w:rsidRDefault="00F03C5A" w:rsidP="00F03C5A">
      <w:pPr>
        <w:ind w:firstLine="624"/>
        <w:rPr>
          <w:snapToGrid w:val="0"/>
        </w:rPr>
      </w:pPr>
      <w:r w:rsidRPr="00F03C5A">
        <w:rPr>
          <w:rFonts w:hint="eastAsia"/>
          <w:snapToGrid w:val="0"/>
        </w:rPr>
        <w:t>2.3</w:t>
      </w:r>
      <w:r w:rsidRPr="00F03C5A">
        <w:rPr>
          <w:rFonts w:hint="eastAsia"/>
          <w:snapToGrid w:val="0"/>
        </w:rPr>
        <w:t>设备材料清单中没有的主材</w:t>
      </w:r>
      <w:proofErr w:type="gramStart"/>
      <w:r w:rsidRPr="00F03C5A">
        <w:rPr>
          <w:rFonts w:hint="eastAsia"/>
          <w:snapToGrid w:val="0"/>
        </w:rPr>
        <w:t>价按照</w:t>
      </w:r>
      <w:proofErr w:type="gramEnd"/>
      <w:r w:rsidRPr="00F03C5A">
        <w:rPr>
          <w:rFonts w:hint="eastAsia"/>
          <w:snapToGrid w:val="0"/>
        </w:rPr>
        <w:t>施工期省市造价管理</w:t>
      </w:r>
      <w:r w:rsidRPr="00F03C5A">
        <w:rPr>
          <w:rFonts w:hint="eastAsia"/>
          <w:snapToGrid w:val="0"/>
        </w:rPr>
        <w:lastRenderedPageBreak/>
        <w:t>部门发布的</w:t>
      </w:r>
      <w:proofErr w:type="gramStart"/>
      <w:r w:rsidRPr="00F03C5A">
        <w:rPr>
          <w:rFonts w:hint="eastAsia"/>
          <w:snapToGrid w:val="0"/>
        </w:rPr>
        <w:t>信息价</w:t>
      </w:r>
      <w:proofErr w:type="gramEnd"/>
      <w:r w:rsidRPr="00F03C5A">
        <w:rPr>
          <w:rFonts w:hint="eastAsia"/>
          <w:snapToGrid w:val="0"/>
        </w:rPr>
        <w:t>执行，没有</w:t>
      </w:r>
      <w:proofErr w:type="gramStart"/>
      <w:r w:rsidRPr="00F03C5A">
        <w:rPr>
          <w:rFonts w:hint="eastAsia"/>
          <w:snapToGrid w:val="0"/>
        </w:rPr>
        <w:t>信息价</w:t>
      </w:r>
      <w:proofErr w:type="gramEnd"/>
      <w:r w:rsidRPr="00F03C5A">
        <w:rPr>
          <w:rFonts w:hint="eastAsia"/>
          <w:snapToGrid w:val="0"/>
        </w:rPr>
        <w:t>的按照市场价或</w:t>
      </w:r>
      <w:proofErr w:type="gramStart"/>
      <w:r w:rsidRPr="00F03C5A">
        <w:rPr>
          <w:rFonts w:hint="eastAsia"/>
          <w:snapToGrid w:val="0"/>
        </w:rPr>
        <w:t>签证价</w:t>
      </w:r>
      <w:proofErr w:type="gramEnd"/>
      <w:r w:rsidRPr="00F03C5A">
        <w:rPr>
          <w:rFonts w:hint="eastAsia"/>
          <w:snapToGrid w:val="0"/>
        </w:rPr>
        <w:t>执行。</w:t>
      </w:r>
    </w:p>
    <w:p w14:paraId="6C826293" w14:textId="77777777" w:rsidR="00F03C5A" w:rsidRPr="00F03C5A" w:rsidRDefault="00F03C5A" w:rsidP="00F03C5A">
      <w:pPr>
        <w:ind w:firstLine="624"/>
        <w:rPr>
          <w:snapToGrid w:val="0"/>
          <w:lang w:val="en-GB"/>
        </w:rPr>
      </w:pPr>
    </w:p>
    <w:p w14:paraId="610CA2CD" w14:textId="77777777" w:rsidR="00F03C5A" w:rsidRPr="00F03C5A" w:rsidRDefault="00F03C5A" w:rsidP="00F03C5A">
      <w:pPr>
        <w:spacing w:line="360" w:lineRule="auto"/>
        <w:ind w:firstLineChars="0" w:firstLine="0"/>
        <w:rPr>
          <w:rFonts w:eastAsia="宋体"/>
          <w:snapToGrid w:val="0"/>
          <w:color w:val="000000"/>
          <w:spacing w:val="0"/>
          <w:kern w:val="0"/>
          <w:sz w:val="24"/>
        </w:rPr>
      </w:pPr>
      <w:r w:rsidRPr="00F03C5A">
        <w:rPr>
          <w:rFonts w:eastAsia="宋体"/>
          <w:snapToGrid w:val="0"/>
          <w:color w:val="000000"/>
          <w:spacing w:val="0"/>
          <w:kern w:val="0"/>
          <w:sz w:val="24"/>
        </w:rPr>
        <w:t>附件</w:t>
      </w:r>
      <w:r w:rsidRPr="00F03C5A">
        <w:rPr>
          <w:rFonts w:eastAsia="宋体" w:hint="eastAsia"/>
          <w:snapToGrid w:val="0"/>
          <w:color w:val="000000"/>
          <w:spacing w:val="0"/>
          <w:kern w:val="0"/>
          <w:sz w:val="24"/>
        </w:rPr>
        <w:t>1</w:t>
      </w:r>
      <w:r w:rsidRPr="00F03C5A">
        <w:rPr>
          <w:rFonts w:eastAsia="宋体"/>
          <w:snapToGrid w:val="0"/>
          <w:color w:val="000000"/>
          <w:spacing w:val="0"/>
          <w:kern w:val="0"/>
          <w:sz w:val="24"/>
        </w:rPr>
        <w:t>：</w:t>
      </w:r>
      <w:r w:rsidRPr="00F03C5A">
        <w:rPr>
          <w:rFonts w:eastAsia="宋体" w:hint="eastAsia"/>
          <w:snapToGrid w:val="0"/>
          <w:color w:val="000000"/>
          <w:spacing w:val="0"/>
          <w:kern w:val="0"/>
          <w:sz w:val="24"/>
        </w:rPr>
        <w:t>浙江省肿瘤医院零星维修、改造设备材料清单</w:t>
      </w:r>
    </w:p>
    <w:tbl>
      <w:tblPr>
        <w:tblW w:w="939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1"/>
        <w:gridCol w:w="3222"/>
        <w:gridCol w:w="2376"/>
        <w:gridCol w:w="635"/>
        <w:gridCol w:w="895"/>
        <w:gridCol w:w="1541"/>
      </w:tblGrid>
      <w:tr w:rsidR="00F03C5A" w:rsidRPr="00F03C5A" w14:paraId="0267D30D" w14:textId="77777777" w:rsidTr="00DF0131">
        <w:trPr>
          <w:jc w:val="center"/>
        </w:trPr>
        <w:tc>
          <w:tcPr>
            <w:tcW w:w="721" w:type="dxa"/>
            <w:tcBorders>
              <w:tl2br w:val="nil"/>
              <w:tr2bl w:val="nil"/>
            </w:tcBorders>
            <w:vAlign w:val="center"/>
          </w:tcPr>
          <w:p w14:paraId="3CCE86F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序号</w:t>
            </w:r>
          </w:p>
        </w:tc>
        <w:tc>
          <w:tcPr>
            <w:tcW w:w="3222" w:type="dxa"/>
            <w:tcBorders>
              <w:tl2br w:val="nil"/>
              <w:tr2bl w:val="nil"/>
            </w:tcBorders>
            <w:vAlign w:val="center"/>
          </w:tcPr>
          <w:p w14:paraId="5A1D5CB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材料、设备名称</w:t>
            </w:r>
          </w:p>
        </w:tc>
        <w:tc>
          <w:tcPr>
            <w:tcW w:w="2376" w:type="dxa"/>
            <w:tcBorders>
              <w:tl2br w:val="nil"/>
              <w:tr2bl w:val="nil"/>
            </w:tcBorders>
            <w:vAlign w:val="center"/>
          </w:tcPr>
          <w:p w14:paraId="3379E8C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规格型号</w:t>
            </w:r>
          </w:p>
        </w:tc>
        <w:tc>
          <w:tcPr>
            <w:tcW w:w="635" w:type="dxa"/>
            <w:tcBorders>
              <w:tl2br w:val="nil"/>
              <w:tr2bl w:val="nil"/>
            </w:tcBorders>
            <w:vAlign w:val="center"/>
          </w:tcPr>
          <w:p w14:paraId="66E3615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单位</w:t>
            </w:r>
          </w:p>
        </w:tc>
        <w:tc>
          <w:tcPr>
            <w:tcW w:w="895" w:type="dxa"/>
            <w:tcBorders>
              <w:tl2br w:val="nil"/>
              <w:tr2bl w:val="nil"/>
            </w:tcBorders>
            <w:vAlign w:val="center"/>
          </w:tcPr>
          <w:p w14:paraId="3C1A6B6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主材单价（元）</w:t>
            </w:r>
          </w:p>
        </w:tc>
        <w:tc>
          <w:tcPr>
            <w:tcW w:w="1541" w:type="dxa"/>
            <w:tcBorders>
              <w:tl2br w:val="nil"/>
              <w:tr2bl w:val="nil"/>
            </w:tcBorders>
            <w:vAlign w:val="center"/>
          </w:tcPr>
          <w:p w14:paraId="5C9605C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品牌</w:t>
            </w:r>
          </w:p>
        </w:tc>
      </w:tr>
      <w:tr w:rsidR="00F03C5A" w:rsidRPr="00F03C5A" w14:paraId="2E2AC534" w14:textId="77777777" w:rsidTr="00DF0131">
        <w:trPr>
          <w:jc w:val="center"/>
        </w:trPr>
        <w:tc>
          <w:tcPr>
            <w:tcW w:w="721" w:type="dxa"/>
            <w:tcBorders>
              <w:tl2br w:val="nil"/>
              <w:tr2bl w:val="nil"/>
            </w:tcBorders>
            <w:vAlign w:val="center"/>
          </w:tcPr>
          <w:p w14:paraId="6418389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w:t>
            </w:r>
          </w:p>
        </w:tc>
        <w:tc>
          <w:tcPr>
            <w:tcW w:w="3222" w:type="dxa"/>
            <w:tcBorders>
              <w:tl2br w:val="nil"/>
              <w:tr2bl w:val="nil"/>
            </w:tcBorders>
            <w:vAlign w:val="center"/>
          </w:tcPr>
          <w:p w14:paraId="103FF2C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感</w:t>
            </w:r>
            <w:proofErr w:type="gramEnd"/>
            <w:r w:rsidRPr="00F03C5A">
              <w:rPr>
                <w:rFonts w:ascii="仿宋" w:eastAsia="仿宋" w:hAnsi="仿宋" w:cs="仿宋" w:hint="eastAsia"/>
                <w:snapToGrid w:val="0"/>
                <w:color w:val="000000"/>
                <w:spacing w:val="0"/>
                <w:kern w:val="0"/>
                <w:sz w:val="21"/>
                <w:szCs w:val="21"/>
              </w:rPr>
              <w:t>烟探测器（包含底座）</w:t>
            </w:r>
          </w:p>
        </w:tc>
        <w:tc>
          <w:tcPr>
            <w:tcW w:w="2376" w:type="dxa"/>
            <w:tcBorders>
              <w:tl2br w:val="nil"/>
              <w:tr2bl w:val="nil"/>
            </w:tcBorders>
            <w:vAlign w:val="center"/>
          </w:tcPr>
          <w:p w14:paraId="005127F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JTY-GD-G5T</w:t>
            </w:r>
          </w:p>
        </w:tc>
        <w:tc>
          <w:tcPr>
            <w:tcW w:w="635" w:type="dxa"/>
            <w:tcBorders>
              <w:tl2br w:val="nil"/>
              <w:tr2bl w:val="nil"/>
            </w:tcBorders>
            <w:vAlign w:val="center"/>
          </w:tcPr>
          <w:p w14:paraId="4477E62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46C47C4C"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98</w:t>
            </w:r>
          </w:p>
        </w:tc>
        <w:tc>
          <w:tcPr>
            <w:tcW w:w="1541" w:type="dxa"/>
            <w:tcBorders>
              <w:tl2br w:val="nil"/>
              <w:tr2bl w:val="nil"/>
            </w:tcBorders>
            <w:vAlign w:val="center"/>
          </w:tcPr>
          <w:p w14:paraId="7AE13E9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4CB16900" w14:textId="77777777" w:rsidTr="00DF0131">
        <w:trPr>
          <w:jc w:val="center"/>
        </w:trPr>
        <w:tc>
          <w:tcPr>
            <w:tcW w:w="721" w:type="dxa"/>
            <w:tcBorders>
              <w:tl2br w:val="nil"/>
              <w:tr2bl w:val="nil"/>
            </w:tcBorders>
            <w:vAlign w:val="center"/>
          </w:tcPr>
          <w:p w14:paraId="39DC251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w:t>
            </w:r>
          </w:p>
        </w:tc>
        <w:tc>
          <w:tcPr>
            <w:tcW w:w="3222" w:type="dxa"/>
            <w:tcBorders>
              <w:tl2br w:val="nil"/>
              <w:tr2bl w:val="nil"/>
            </w:tcBorders>
            <w:vAlign w:val="center"/>
          </w:tcPr>
          <w:p w14:paraId="4D87F55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感温探测器（包含底座）</w:t>
            </w:r>
          </w:p>
        </w:tc>
        <w:tc>
          <w:tcPr>
            <w:tcW w:w="2376" w:type="dxa"/>
            <w:tcBorders>
              <w:tl2br w:val="nil"/>
              <w:tr2bl w:val="nil"/>
            </w:tcBorders>
            <w:vAlign w:val="center"/>
          </w:tcPr>
          <w:p w14:paraId="73DAF7F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JTW-ZCD-G3N</w:t>
            </w:r>
          </w:p>
        </w:tc>
        <w:tc>
          <w:tcPr>
            <w:tcW w:w="635" w:type="dxa"/>
            <w:tcBorders>
              <w:tl2br w:val="nil"/>
              <w:tr2bl w:val="nil"/>
            </w:tcBorders>
            <w:vAlign w:val="center"/>
          </w:tcPr>
          <w:p w14:paraId="3267D33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541FA599"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98</w:t>
            </w:r>
          </w:p>
        </w:tc>
        <w:tc>
          <w:tcPr>
            <w:tcW w:w="1541" w:type="dxa"/>
            <w:tcBorders>
              <w:tl2br w:val="nil"/>
              <w:tr2bl w:val="nil"/>
            </w:tcBorders>
            <w:vAlign w:val="center"/>
          </w:tcPr>
          <w:p w14:paraId="5D20C1A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0168497C" w14:textId="77777777" w:rsidTr="00DF0131">
        <w:trPr>
          <w:jc w:val="center"/>
        </w:trPr>
        <w:tc>
          <w:tcPr>
            <w:tcW w:w="721" w:type="dxa"/>
            <w:tcBorders>
              <w:tl2br w:val="nil"/>
              <w:tr2bl w:val="nil"/>
            </w:tcBorders>
            <w:vAlign w:val="center"/>
          </w:tcPr>
          <w:p w14:paraId="4D15F63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w:t>
            </w:r>
          </w:p>
        </w:tc>
        <w:tc>
          <w:tcPr>
            <w:tcW w:w="3222" w:type="dxa"/>
            <w:tcBorders>
              <w:tl2br w:val="nil"/>
              <w:tr2bl w:val="nil"/>
            </w:tcBorders>
            <w:vAlign w:val="center"/>
          </w:tcPr>
          <w:p w14:paraId="5E93BEA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手动报警按钮</w:t>
            </w:r>
          </w:p>
        </w:tc>
        <w:tc>
          <w:tcPr>
            <w:tcW w:w="2376" w:type="dxa"/>
            <w:tcBorders>
              <w:tl2br w:val="nil"/>
              <w:tr2bl w:val="nil"/>
            </w:tcBorders>
            <w:vAlign w:val="center"/>
          </w:tcPr>
          <w:p w14:paraId="6505CD4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J-SAM-GST9122B</w:t>
            </w:r>
          </w:p>
        </w:tc>
        <w:tc>
          <w:tcPr>
            <w:tcW w:w="635" w:type="dxa"/>
            <w:tcBorders>
              <w:tl2br w:val="nil"/>
              <w:tr2bl w:val="nil"/>
            </w:tcBorders>
            <w:vAlign w:val="center"/>
          </w:tcPr>
          <w:p w14:paraId="2AA0267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5CF11DCA"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88</w:t>
            </w:r>
          </w:p>
        </w:tc>
        <w:tc>
          <w:tcPr>
            <w:tcW w:w="1541" w:type="dxa"/>
            <w:tcBorders>
              <w:tl2br w:val="nil"/>
              <w:tr2bl w:val="nil"/>
            </w:tcBorders>
            <w:vAlign w:val="center"/>
          </w:tcPr>
          <w:p w14:paraId="2910B7C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400E4C6B" w14:textId="77777777" w:rsidTr="00DF0131">
        <w:trPr>
          <w:jc w:val="center"/>
        </w:trPr>
        <w:tc>
          <w:tcPr>
            <w:tcW w:w="721" w:type="dxa"/>
            <w:tcBorders>
              <w:tl2br w:val="nil"/>
              <w:tr2bl w:val="nil"/>
            </w:tcBorders>
            <w:vAlign w:val="center"/>
          </w:tcPr>
          <w:p w14:paraId="18D7BFE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w:t>
            </w:r>
          </w:p>
        </w:tc>
        <w:tc>
          <w:tcPr>
            <w:tcW w:w="3222" w:type="dxa"/>
            <w:tcBorders>
              <w:tl2br w:val="nil"/>
              <w:tr2bl w:val="nil"/>
            </w:tcBorders>
            <w:vAlign w:val="center"/>
          </w:tcPr>
          <w:p w14:paraId="27E936E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消火栓按钮</w:t>
            </w:r>
          </w:p>
        </w:tc>
        <w:tc>
          <w:tcPr>
            <w:tcW w:w="2376" w:type="dxa"/>
            <w:tcBorders>
              <w:tl2br w:val="nil"/>
              <w:tr2bl w:val="nil"/>
            </w:tcBorders>
            <w:vAlign w:val="center"/>
          </w:tcPr>
          <w:p w14:paraId="38EB9C7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J-SAM-GST9123B</w:t>
            </w:r>
          </w:p>
        </w:tc>
        <w:tc>
          <w:tcPr>
            <w:tcW w:w="635" w:type="dxa"/>
            <w:tcBorders>
              <w:tl2br w:val="nil"/>
              <w:tr2bl w:val="nil"/>
            </w:tcBorders>
            <w:vAlign w:val="center"/>
          </w:tcPr>
          <w:p w14:paraId="41DF267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28D3641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80</w:t>
            </w:r>
          </w:p>
        </w:tc>
        <w:tc>
          <w:tcPr>
            <w:tcW w:w="1541" w:type="dxa"/>
            <w:tcBorders>
              <w:tl2br w:val="nil"/>
              <w:tr2bl w:val="nil"/>
            </w:tcBorders>
            <w:vAlign w:val="center"/>
          </w:tcPr>
          <w:p w14:paraId="50B4B84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4743CAE4" w14:textId="77777777" w:rsidTr="00DF0131">
        <w:trPr>
          <w:jc w:val="center"/>
        </w:trPr>
        <w:tc>
          <w:tcPr>
            <w:tcW w:w="721" w:type="dxa"/>
            <w:tcBorders>
              <w:tl2br w:val="nil"/>
              <w:tr2bl w:val="nil"/>
            </w:tcBorders>
            <w:vAlign w:val="center"/>
          </w:tcPr>
          <w:p w14:paraId="7F96696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w:t>
            </w:r>
          </w:p>
        </w:tc>
        <w:tc>
          <w:tcPr>
            <w:tcW w:w="3222" w:type="dxa"/>
            <w:tcBorders>
              <w:tl2br w:val="nil"/>
              <w:tr2bl w:val="nil"/>
            </w:tcBorders>
            <w:vAlign w:val="center"/>
          </w:tcPr>
          <w:p w14:paraId="4857828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输入模块</w:t>
            </w:r>
          </w:p>
        </w:tc>
        <w:tc>
          <w:tcPr>
            <w:tcW w:w="2376" w:type="dxa"/>
            <w:tcBorders>
              <w:tl2br w:val="nil"/>
              <w:tr2bl w:val="nil"/>
            </w:tcBorders>
            <w:vAlign w:val="center"/>
          </w:tcPr>
          <w:p w14:paraId="6036EEF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GST-LD-8300B</w:t>
            </w:r>
          </w:p>
        </w:tc>
        <w:tc>
          <w:tcPr>
            <w:tcW w:w="635" w:type="dxa"/>
            <w:tcBorders>
              <w:tl2br w:val="nil"/>
              <w:tr2bl w:val="nil"/>
            </w:tcBorders>
            <w:vAlign w:val="center"/>
          </w:tcPr>
          <w:p w14:paraId="367AAB5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1B0AE246"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78</w:t>
            </w:r>
          </w:p>
        </w:tc>
        <w:tc>
          <w:tcPr>
            <w:tcW w:w="1541" w:type="dxa"/>
            <w:tcBorders>
              <w:tl2br w:val="nil"/>
              <w:tr2bl w:val="nil"/>
            </w:tcBorders>
            <w:vAlign w:val="center"/>
          </w:tcPr>
          <w:p w14:paraId="0B97527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1EB349EA" w14:textId="77777777" w:rsidTr="00DF0131">
        <w:trPr>
          <w:jc w:val="center"/>
        </w:trPr>
        <w:tc>
          <w:tcPr>
            <w:tcW w:w="721" w:type="dxa"/>
            <w:tcBorders>
              <w:tl2br w:val="nil"/>
              <w:tr2bl w:val="nil"/>
            </w:tcBorders>
            <w:vAlign w:val="center"/>
          </w:tcPr>
          <w:p w14:paraId="0ECB6BF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w:t>
            </w:r>
          </w:p>
        </w:tc>
        <w:tc>
          <w:tcPr>
            <w:tcW w:w="3222" w:type="dxa"/>
            <w:tcBorders>
              <w:tl2br w:val="nil"/>
              <w:tr2bl w:val="nil"/>
            </w:tcBorders>
            <w:vAlign w:val="center"/>
          </w:tcPr>
          <w:p w14:paraId="2CFA969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输入/输出模块</w:t>
            </w:r>
          </w:p>
        </w:tc>
        <w:tc>
          <w:tcPr>
            <w:tcW w:w="2376" w:type="dxa"/>
            <w:tcBorders>
              <w:tl2br w:val="nil"/>
              <w:tr2bl w:val="nil"/>
            </w:tcBorders>
            <w:vAlign w:val="center"/>
          </w:tcPr>
          <w:p w14:paraId="2470C66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GST-LD-8364H/8361H</w:t>
            </w:r>
          </w:p>
        </w:tc>
        <w:tc>
          <w:tcPr>
            <w:tcW w:w="635" w:type="dxa"/>
            <w:tcBorders>
              <w:tl2br w:val="nil"/>
              <w:tr2bl w:val="nil"/>
            </w:tcBorders>
            <w:vAlign w:val="center"/>
          </w:tcPr>
          <w:p w14:paraId="1577135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142DA881"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80</w:t>
            </w:r>
          </w:p>
        </w:tc>
        <w:tc>
          <w:tcPr>
            <w:tcW w:w="1541" w:type="dxa"/>
            <w:tcBorders>
              <w:tl2br w:val="nil"/>
              <w:tr2bl w:val="nil"/>
            </w:tcBorders>
            <w:vAlign w:val="center"/>
          </w:tcPr>
          <w:p w14:paraId="36A623A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6D940769" w14:textId="77777777" w:rsidTr="00DF0131">
        <w:trPr>
          <w:jc w:val="center"/>
        </w:trPr>
        <w:tc>
          <w:tcPr>
            <w:tcW w:w="721" w:type="dxa"/>
            <w:tcBorders>
              <w:tl2br w:val="nil"/>
              <w:tr2bl w:val="nil"/>
            </w:tcBorders>
            <w:vAlign w:val="center"/>
          </w:tcPr>
          <w:p w14:paraId="5F2753F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w:t>
            </w:r>
          </w:p>
        </w:tc>
        <w:tc>
          <w:tcPr>
            <w:tcW w:w="3222" w:type="dxa"/>
            <w:tcBorders>
              <w:tl2br w:val="nil"/>
              <w:tr2bl w:val="nil"/>
            </w:tcBorders>
            <w:vAlign w:val="center"/>
          </w:tcPr>
          <w:p w14:paraId="02CD599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声光警报器</w:t>
            </w:r>
          </w:p>
        </w:tc>
        <w:tc>
          <w:tcPr>
            <w:tcW w:w="2376" w:type="dxa"/>
            <w:tcBorders>
              <w:tl2br w:val="nil"/>
              <w:tr2bl w:val="nil"/>
            </w:tcBorders>
            <w:vAlign w:val="center"/>
          </w:tcPr>
          <w:p w14:paraId="1AF3B3E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GST-HX-320B</w:t>
            </w:r>
          </w:p>
        </w:tc>
        <w:tc>
          <w:tcPr>
            <w:tcW w:w="635" w:type="dxa"/>
            <w:tcBorders>
              <w:tl2br w:val="nil"/>
              <w:tr2bl w:val="nil"/>
            </w:tcBorders>
            <w:vAlign w:val="center"/>
          </w:tcPr>
          <w:p w14:paraId="124A676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4B6E0F98"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75</w:t>
            </w:r>
          </w:p>
        </w:tc>
        <w:tc>
          <w:tcPr>
            <w:tcW w:w="1541" w:type="dxa"/>
            <w:tcBorders>
              <w:tl2br w:val="nil"/>
              <w:tr2bl w:val="nil"/>
            </w:tcBorders>
            <w:vAlign w:val="center"/>
          </w:tcPr>
          <w:p w14:paraId="58591C0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50117355" w14:textId="77777777" w:rsidTr="00DF0131">
        <w:trPr>
          <w:jc w:val="center"/>
        </w:trPr>
        <w:tc>
          <w:tcPr>
            <w:tcW w:w="721" w:type="dxa"/>
            <w:tcBorders>
              <w:tl2br w:val="nil"/>
              <w:tr2bl w:val="nil"/>
            </w:tcBorders>
            <w:vAlign w:val="center"/>
          </w:tcPr>
          <w:p w14:paraId="62ED380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w:t>
            </w:r>
          </w:p>
        </w:tc>
        <w:tc>
          <w:tcPr>
            <w:tcW w:w="3222" w:type="dxa"/>
            <w:tcBorders>
              <w:tl2br w:val="nil"/>
              <w:tr2bl w:val="nil"/>
            </w:tcBorders>
            <w:vAlign w:val="center"/>
          </w:tcPr>
          <w:p w14:paraId="418C8D7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隔离模块</w:t>
            </w:r>
          </w:p>
        </w:tc>
        <w:tc>
          <w:tcPr>
            <w:tcW w:w="2376" w:type="dxa"/>
            <w:tcBorders>
              <w:tl2br w:val="nil"/>
              <w:tr2bl w:val="nil"/>
            </w:tcBorders>
            <w:vAlign w:val="center"/>
          </w:tcPr>
          <w:p w14:paraId="481BC4E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GST-LD-8313B</w:t>
            </w:r>
          </w:p>
        </w:tc>
        <w:tc>
          <w:tcPr>
            <w:tcW w:w="635" w:type="dxa"/>
            <w:tcBorders>
              <w:tl2br w:val="nil"/>
              <w:tr2bl w:val="nil"/>
            </w:tcBorders>
            <w:vAlign w:val="center"/>
          </w:tcPr>
          <w:p w14:paraId="6C5EA8D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06810E4A"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70</w:t>
            </w:r>
          </w:p>
        </w:tc>
        <w:tc>
          <w:tcPr>
            <w:tcW w:w="1541" w:type="dxa"/>
            <w:tcBorders>
              <w:tl2br w:val="nil"/>
              <w:tr2bl w:val="nil"/>
            </w:tcBorders>
            <w:vAlign w:val="center"/>
          </w:tcPr>
          <w:p w14:paraId="200DE4D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25D45A28" w14:textId="77777777" w:rsidTr="00DF0131">
        <w:trPr>
          <w:jc w:val="center"/>
        </w:trPr>
        <w:tc>
          <w:tcPr>
            <w:tcW w:w="721" w:type="dxa"/>
            <w:tcBorders>
              <w:tl2br w:val="nil"/>
              <w:tr2bl w:val="nil"/>
            </w:tcBorders>
            <w:vAlign w:val="center"/>
          </w:tcPr>
          <w:p w14:paraId="4882728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w:t>
            </w:r>
          </w:p>
        </w:tc>
        <w:tc>
          <w:tcPr>
            <w:tcW w:w="3222" w:type="dxa"/>
            <w:tcBorders>
              <w:tl2br w:val="nil"/>
              <w:tr2bl w:val="nil"/>
            </w:tcBorders>
            <w:vAlign w:val="center"/>
          </w:tcPr>
          <w:p w14:paraId="4F71499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广播模块</w:t>
            </w:r>
          </w:p>
        </w:tc>
        <w:tc>
          <w:tcPr>
            <w:tcW w:w="2376" w:type="dxa"/>
            <w:tcBorders>
              <w:tl2br w:val="nil"/>
              <w:tr2bl w:val="nil"/>
            </w:tcBorders>
            <w:vAlign w:val="center"/>
          </w:tcPr>
          <w:p w14:paraId="481FF7F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GST-LD-8305A</w:t>
            </w:r>
          </w:p>
        </w:tc>
        <w:tc>
          <w:tcPr>
            <w:tcW w:w="635" w:type="dxa"/>
            <w:tcBorders>
              <w:tl2br w:val="nil"/>
              <w:tr2bl w:val="nil"/>
            </w:tcBorders>
            <w:vAlign w:val="center"/>
          </w:tcPr>
          <w:p w14:paraId="0D77E89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4C21BA7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60</w:t>
            </w:r>
          </w:p>
        </w:tc>
        <w:tc>
          <w:tcPr>
            <w:tcW w:w="1541" w:type="dxa"/>
            <w:tcBorders>
              <w:tl2br w:val="nil"/>
              <w:tr2bl w:val="nil"/>
            </w:tcBorders>
            <w:vAlign w:val="center"/>
          </w:tcPr>
          <w:p w14:paraId="44FC805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1E74C14C" w14:textId="77777777" w:rsidTr="00DF0131">
        <w:trPr>
          <w:trHeight w:val="90"/>
          <w:jc w:val="center"/>
        </w:trPr>
        <w:tc>
          <w:tcPr>
            <w:tcW w:w="721" w:type="dxa"/>
            <w:tcBorders>
              <w:tl2br w:val="nil"/>
              <w:tr2bl w:val="nil"/>
            </w:tcBorders>
            <w:vAlign w:val="center"/>
          </w:tcPr>
          <w:p w14:paraId="5E936E1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10</w:t>
            </w:r>
          </w:p>
        </w:tc>
        <w:tc>
          <w:tcPr>
            <w:tcW w:w="3222" w:type="dxa"/>
            <w:tcBorders>
              <w:tl2br w:val="nil"/>
              <w:tr2bl w:val="nil"/>
            </w:tcBorders>
            <w:vAlign w:val="center"/>
          </w:tcPr>
          <w:p w14:paraId="58F480F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消防广播</w:t>
            </w:r>
          </w:p>
        </w:tc>
        <w:tc>
          <w:tcPr>
            <w:tcW w:w="2376" w:type="dxa"/>
            <w:tcBorders>
              <w:tl2br w:val="nil"/>
              <w:tr2bl w:val="nil"/>
            </w:tcBorders>
            <w:vAlign w:val="center"/>
          </w:tcPr>
          <w:p w14:paraId="370363A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吸顶/壁挂5W</w:t>
            </w:r>
          </w:p>
        </w:tc>
        <w:tc>
          <w:tcPr>
            <w:tcW w:w="635" w:type="dxa"/>
            <w:tcBorders>
              <w:tl2br w:val="nil"/>
              <w:tr2bl w:val="nil"/>
            </w:tcBorders>
            <w:vAlign w:val="center"/>
          </w:tcPr>
          <w:p w14:paraId="18140B0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53F75525"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60</w:t>
            </w:r>
          </w:p>
        </w:tc>
        <w:tc>
          <w:tcPr>
            <w:tcW w:w="1541" w:type="dxa"/>
            <w:tcBorders>
              <w:tl2br w:val="nil"/>
              <w:tr2bl w:val="nil"/>
            </w:tcBorders>
            <w:vAlign w:val="center"/>
          </w:tcPr>
          <w:p w14:paraId="528A4B3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原与大楼一致</w:t>
            </w:r>
          </w:p>
        </w:tc>
      </w:tr>
      <w:tr w:rsidR="00F03C5A" w:rsidRPr="00F03C5A" w14:paraId="6A851D4B" w14:textId="77777777" w:rsidTr="00DF0131">
        <w:trPr>
          <w:trHeight w:val="90"/>
          <w:jc w:val="center"/>
        </w:trPr>
        <w:tc>
          <w:tcPr>
            <w:tcW w:w="721" w:type="dxa"/>
            <w:tcBorders>
              <w:tl2br w:val="nil"/>
              <w:tr2bl w:val="nil"/>
            </w:tcBorders>
            <w:vAlign w:val="center"/>
          </w:tcPr>
          <w:p w14:paraId="0028303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11</w:t>
            </w:r>
          </w:p>
        </w:tc>
        <w:tc>
          <w:tcPr>
            <w:tcW w:w="3222" w:type="dxa"/>
            <w:tcBorders>
              <w:tl2br w:val="nil"/>
              <w:tr2bl w:val="nil"/>
            </w:tcBorders>
            <w:vAlign w:val="center"/>
          </w:tcPr>
          <w:p w14:paraId="20CD886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电话分机</w:t>
            </w:r>
          </w:p>
        </w:tc>
        <w:tc>
          <w:tcPr>
            <w:tcW w:w="2376" w:type="dxa"/>
            <w:tcBorders>
              <w:tl2br w:val="nil"/>
              <w:tr2bl w:val="nil"/>
            </w:tcBorders>
            <w:vAlign w:val="center"/>
          </w:tcPr>
          <w:p w14:paraId="07F62DD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编码型</w:t>
            </w:r>
          </w:p>
        </w:tc>
        <w:tc>
          <w:tcPr>
            <w:tcW w:w="635" w:type="dxa"/>
            <w:tcBorders>
              <w:tl2br w:val="nil"/>
              <w:tr2bl w:val="nil"/>
            </w:tcBorders>
            <w:vAlign w:val="center"/>
          </w:tcPr>
          <w:p w14:paraId="0A4933E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3557D6A4"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80</w:t>
            </w:r>
          </w:p>
        </w:tc>
        <w:tc>
          <w:tcPr>
            <w:tcW w:w="1541" w:type="dxa"/>
            <w:tcBorders>
              <w:tl2br w:val="nil"/>
              <w:tr2bl w:val="nil"/>
            </w:tcBorders>
            <w:vAlign w:val="center"/>
          </w:tcPr>
          <w:p w14:paraId="05D2294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凯</w:t>
            </w:r>
            <w:proofErr w:type="gramEnd"/>
            <w:r w:rsidRPr="00F03C5A">
              <w:rPr>
                <w:rFonts w:ascii="仿宋" w:eastAsia="仿宋" w:hAnsi="仿宋" w:cs="仿宋" w:hint="eastAsia"/>
                <w:snapToGrid w:val="0"/>
                <w:color w:val="000000"/>
                <w:spacing w:val="0"/>
                <w:kern w:val="0"/>
                <w:sz w:val="21"/>
                <w:szCs w:val="21"/>
              </w:rPr>
              <w:t>拓、海湾</w:t>
            </w:r>
          </w:p>
        </w:tc>
      </w:tr>
      <w:tr w:rsidR="00F03C5A" w:rsidRPr="00F03C5A" w14:paraId="36875295" w14:textId="77777777" w:rsidTr="00DF0131">
        <w:trPr>
          <w:jc w:val="center"/>
        </w:trPr>
        <w:tc>
          <w:tcPr>
            <w:tcW w:w="721" w:type="dxa"/>
            <w:tcBorders>
              <w:tl2br w:val="nil"/>
              <w:tr2bl w:val="nil"/>
            </w:tcBorders>
            <w:vAlign w:val="center"/>
          </w:tcPr>
          <w:p w14:paraId="0FC1A40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12</w:t>
            </w:r>
          </w:p>
        </w:tc>
        <w:tc>
          <w:tcPr>
            <w:tcW w:w="3222" w:type="dxa"/>
            <w:tcBorders>
              <w:tl2br w:val="nil"/>
              <w:tr2bl w:val="nil"/>
            </w:tcBorders>
            <w:vAlign w:val="center"/>
          </w:tcPr>
          <w:p w14:paraId="12BF96D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双回路板</w:t>
            </w:r>
          </w:p>
        </w:tc>
        <w:tc>
          <w:tcPr>
            <w:tcW w:w="2376" w:type="dxa"/>
            <w:tcBorders>
              <w:tl2br w:val="nil"/>
              <w:tr2bl w:val="nil"/>
            </w:tcBorders>
            <w:vAlign w:val="center"/>
          </w:tcPr>
          <w:p w14:paraId="5B09685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JB-HB-GST484</w:t>
            </w:r>
          </w:p>
        </w:tc>
        <w:tc>
          <w:tcPr>
            <w:tcW w:w="635" w:type="dxa"/>
            <w:tcBorders>
              <w:tl2br w:val="nil"/>
              <w:tr2bl w:val="nil"/>
            </w:tcBorders>
            <w:vAlign w:val="center"/>
          </w:tcPr>
          <w:p w14:paraId="12F526C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块</w:t>
            </w:r>
          </w:p>
        </w:tc>
        <w:tc>
          <w:tcPr>
            <w:tcW w:w="895" w:type="dxa"/>
            <w:tcBorders>
              <w:tl2br w:val="nil"/>
              <w:tr2bl w:val="nil"/>
            </w:tcBorders>
            <w:vAlign w:val="center"/>
          </w:tcPr>
          <w:p w14:paraId="61DD7137"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6000</w:t>
            </w:r>
          </w:p>
        </w:tc>
        <w:tc>
          <w:tcPr>
            <w:tcW w:w="1541" w:type="dxa"/>
            <w:tcBorders>
              <w:tl2br w:val="nil"/>
              <w:tr2bl w:val="nil"/>
            </w:tcBorders>
            <w:vAlign w:val="center"/>
          </w:tcPr>
          <w:p w14:paraId="074D2B6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71D348CA" w14:textId="77777777" w:rsidTr="00DF0131">
        <w:trPr>
          <w:jc w:val="center"/>
        </w:trPr>
        <w:tc>
          <w:tcPr>
            <w:tcW w:w="721" w:type="dxa"/>
            <w:tcBorders>
              <w:tl2br w:val="nil"/>
              <w:tr2bl w:val="nil"/>
            </w:tcBorders>
            <w:vAlign w:val="center"/>
          </w:tcPr>
          <w:p w14:paraId="0077E62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13</w:t>
            </w:r>
          </w:p>
        </w:tc>
        <w:tc>
          <w:tcPr>
            <w:tcW w:w="3222" w:type="dxa"/>
            <w:tcBorders>
              <w:tl2br w:val="nil"/>
              <w:tr2bl w:val="nil"/>
            </w:tcBorders>
            <w:vAlign w:val="center"/>
          </w:tcPr>
          <w:p w14:paraId="12C4958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气体释放警报器</w:t>
            </w:r>
          </w:p>
        </w:tc>
        <w:tc>
          <w:tcPr>
            <w:tcW w:w="2376" w:type="dxa"/>
            <w:tcBorders>
              <w:tl2br w:val="nil"/>
              <w:tr2bl w:val="nil"/>
            </w:tcBorders>
            <w:vAlign w:val="center"/>
          </w:tcPr>
          <w:p w14:paraId="1AA9E49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GST-LD-8317H</w:t>
            </w:r>
          </w:p>
        </w:tc>
        <w:tc>
          <w:tcPr>
            <w:tcW w:w="635" w:type="dxa"/>
            <w:tcBorders>
              <w:tl2br w:val="nil"/>
              <w:tr2bl w:val="nil"/>
            </w:tcBorders>
            <w:vAlign w:val="center"/>
          </w:tcPr>
          <w:p w14:paraId="02B44EB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5A3B8A7E"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240</w:t>
            </w:r>
          </w:p>
        </w:tc>
        <w:tc>
          <w:tcPr>
            <w:tcW w:w="1541" w:type="dxa"/>
            <w:tcBorders>
              <w:tl2br w:val="nil"/>
              <w:tr2bl w:val="nil"/>
            </w:tcBorders>
            <w:vAlign w:val="center"/>
          </w:tcPr>
          <w:p w14:paraId="393CF01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71340AA9" w14:textId="77777777" w:rsidTr="00DF0131">
        <w:trPr>
          <w:jc w:val="center"/>
        </w:trPr>
        <w:tc>
          <w:tcPr>
            <w:tcW w:w="721" w:type="dxa"/>
            <w:tcBorders>
              <w:tl2br w:val="nil"/>
              <w:tr2bl w:val="nil"/>
            </w:tcBorders>
            <w:vAlign w:val="center"/>
          </w:tcPr>
          <w:p w14:paraId="519C748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14</w:t>
            </w:r>
          </w:p>
        </w:tc>
        <w:tc>
          <w:tcPr>
            <w:tcW w:w="3222" w:type="dxa"/>
            <w:tcBorders>
              <w:tl2br w:val="nil"/>
              <w:tr2bl w:val="nil"/>
            </w:tcBorders>
            <w:vAlign w:val="center"/>
          </w:tcPr>
          <w:p w14:paraId="7A30392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紧急启停/手自动转换开关</w:t>
            </w:r>
          </w:p>
        </w:tc>
        <w:tc>
          <w:tcPr>
            <w:tcW w:w="2376" w:type="dxa"/>
            <w:tcBorders>
              <w:tl2br w:val="nil"/>
              <w:tr2bl w:val="nil"/>
            </w:tcBorders>
            <w:vAlign w:val="center"/>
          </w:tcPr>
          <w:p w14:paraId="270CCD7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GST-LD-8316H</w:t>
            </w:r>
          </w:p>
        </w:tc>
        <w:tc>
          <w:tcPr>
            <w:tcW w:w="635" w:type="dxa"/>
            <w:tcBorders>
              <w:tl2br w:val="nil"/>
              <w:tr2bl w:val="nil"/>
            </w:tcBorders>
            <w:vAlign w:val="center"/>
          </w:tcPr>
          <w:p w14:paraId="3133B28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27551D38"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650</w:t>
            </w:r>
          </w:p>
        </w:tc>
        <w:tc>
          <w:tcPr>
            <w:tcW w:w="1541" w:type="dxa"/>
            <w:tcBorders>
              <w:tl2br w:val="nil"/>
              <w:tr2bl w:val="nil"/>
            </w:tcBorders>
            <w:vAlign w:val="center"/>
          </w:tcPr>
          <w:p w14:paraId="074EB2F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0F55BE20" w14:textId="77777777" w:rsidTr="00DF0131">
        <w:trPr>
          <w:jc w:val="center"/>
        </w:trPr>
        <w:tc>
          <w:tcPr>
            <w:tcW w:w="721" w:type="dxa"/>
            <w:tcBorders>
              <w:tl2br w:val="nil"/>
              <w:tr2bl w:val="nil"/>
            </w:tcBorders>
            <w:vAlign w:val="center"/>
          </w:tcPr>
          <w:p w14:paraId="7489F54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w:t>
            </w:r>
          </w:p>
        </w:tc>
        <w:tc>
          <w:tcPr>
            <w:tcW w:w="3222" w:type="dxa"/>
            <w:tcBorders>
              <w:tl2br w:val="nil"/>
              <w:tr2bl w:val="nil"/>
            </w:tcBorders>
            <w:vAlign w:val="center"/>
          </w:tcPr>
          <w:p w14:paraId="6B9440D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气体灭火控制器</w:t>
            </w:r>
          </w:p>
        </w:tc>
        <w:tc>
          <w:tcPr>
            <w:tcW w:w="2376" w:type="dxa"/>
            <w:tcBorders>
              <w:tl2br w:val="nil"/>
              <w:tr2bl w:val="nil"/>
            </w:tcBorders>
            <w:vAlign w:val="center"/>
          </w:tcPr>
          <w:p w14:paraId="31888F6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GST-QKP-01H</w:t>
            </w:r>
          </w:p>
        </w:tc>
        <w:tc>
          <w:tcPr>
            <w:tcW w:w="635" w:type="dxa"/>
            <w:tcBorders>
              <w:tl2br w:val="nil"/>
              <w:tr2bl w:val="nil"/>
            </w:tcBorders>
            <w:vAlign w:val="center"/>
          </w:tcPr>
          <w:p w14:paraId="5EF1989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台</w:t>
            </w:r>
          </w:p>
        </w:tc>
        <w:tc>
          <w:tcPr>
            <w:tcW w:w="895" w:type="dxa"/>
            <w:tcBorders>
              <w:tl2br w:val="nil"/>
              <w:tr2bl w:val="nil"/>
            </w:tcBorders>
            <w:vAlign w:val="center"/>
          </w:tcPr>
          <w:p w14:paraId="75789C18"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4000</w:t>
            </w:r>
          </w:p>
        </w:tc>
        <w:tc>
          <w:tcPr>
            <w:tcW w:w="1541" w:type="dxa"/>
            <w:tcBorders>
              <w:tl2br w:val="nil"/>
              <w:tr2bl w:val="nil"/>
            </w:tcBorders>
            <w:vAlign w:val="center"/>
          </w:tcPr>
          <w:p w14:paraId="2F09357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0F60FF6B" w14:textId="77777777" w:rsidTr="00DF0131">
        <w:trPr>
          <w:jc w:val="center"/>
        </w:trPr>
        <w:tc>
          <w:tcPr>
            <w:tcW w:w="721" w:type="dxa"/>
            <w:tcBorders>
              <w:tl2br w:val="nil"/>
              <w:tr2bl w:val="nil"/>
            </w:tcBorders>
            <w:vAlign w:val="center"/>
          </w:tcPr>
          <w:p w14:paraId="676B909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16</w:t>
            </w:r>
          </w:p>
        </w:tc>
        <w:tc>
          <w:tcPr>
            <w:tcW w:w="3222" w:type="dxa"/>
            <w:tcBorders>
              <w:tl2br w:val="nil"/>
              <w:tr2bl w:val="nil"/>
            </w:tcBorders>
            <w:vAlign w:val="center"/>
          </w:tcPr>
          <w:p w14:paraId="2495D45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柜式气灭装置</w:t>
            </w:r>
            <w:proofErr w:type="gramEnd"/>
            <w:r w:rsidRPr="00F03C5A">
              <w:rPr>
                <w:rFonts w:ascii="仿宋" w:eastAsia="仿宋" w:hAnsi="仿宋" w:cs="仿宋" w:hint="eastAsia"/>
                <w:snapToGrid w:val="0"/>
                <w:color w:val="000000"/>
                <w:spacing w:val="0"/>
                <w:kern w:val="0"/>
                <w:sz w:val="21"/>
                <w:szCs w:val="21"/>
              </w:rPr>
              <w:t>高压软管</w:t>
            </w:r>
          </w:p>
        </w:tc>
        <w:tc>
          <w:tcPr>
            <w:tcW w:w="2376" w:type="dxa"/>
            <w:tcBorders>
              <w:tl2br w:val="nil"/>
              <w:tr2bl w:val="nil"/>
            </w:tcBorders>
            <w:vAlign w:val="center"/>
          </w:tcPr>
          <w:p w14:paraId="22FF899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HRG14/17.2</w:t>
            </w:r>
          </w:p>
        </w:tc>
        <w:tc>
          <w:tcPr>
            <w:tcW w:w="635" w:type="dxa"/>
            <w:tcBorders>
              <w:tl2br w:val="nil"/>
              <w:tr2bl w:val="nil"/>
            </w:tcBorders>
            <w:vAlign w:val="center"/>
          </w:tcPr>
          <w:p w14:paraId="404D142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680A2661"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288</w:t>
            </w:r>
          </w:p>
        </w:tc>
        <w:tc>
          <w:tcPr>
            <w:tcW w:w="1541" w:type="dxa"/>
            <w:tcBorders>
              <w:tl2br w:val="nil"/>
              <w:tr2bl w:val="nil"/>
            </w:tcBorders>
            <w:vAlign w:val="center"/>
          </w:tcPr>
          <w:p w14:paraId="686F42C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5EF95A4A" w14:textId="77777777" w:rsidTr="00DF0131">
        <w:trPr>
          <w:trHeight w:val="90"/>
          <w:jc w:val="center"/>
        </w:trPr>
        <w:tc>
          <w:tcPr>
            <w:tcW w:w="721" w:type="dxa"/>
            <w:tcBorders>
              <w:tl2br w:val="nil"/>
              <w:tr2bl w:val="nil"/>
            </w:tcBorders>
            <w:vAlign w:val="center"/>
          </w:tcPr>
          <w:p w14:paraId="173377C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17</w:t>
            </w:r>
          </w:p>
        </w:tc>
        <w:tc>
          <w:tcPr>
            <w:tcW w:w="3222" w:type="dxa"/>
            <w:tcBorders>
              <w:tl2br w:val="nil"/>
              <w:tr2bl w:val="nil"/>
            </w:tcBorders>
            <w:vAlign w:val="center"/>
          </w:tcPr>
          <w:p w14:paraId="2C86C0D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柜式气灭装置</w:t>
            </w:r>
            <w:proofErr w:type="gramEnd"/>
            <w:r w:rsidRPr="00F03C5A">
              <w:rPr>
                <w:rFonts w:ascii="仿宋" w:eastAsia="仿宋" w:hAnsi="仿宋" w:cs="仿宋" w:hint="eastAsia"/>
                <w:snapToGrid w:val="0"/>
                <w:color w:val="000000"/>
                <w:spacing w:val="0"/>
                <w:kern w:val="0"/>
                <w:sz w:val="21"/>
                <w:szCs w:val="21"/>
              </w:rPr>
              <w:t>电磁阀</w:t>
            </w:r>
          </w:p>
        </w:tc>
        <w:tc>
          <w:tcPr>
            <w:tcW w:w="2376" w:type="dxa"/>
            <w:tcBorders>
              <w:tl2br w:val="nil"/>
              <w:tr2bl w:val="nil"/>
            </w:tcBorders>
            <w:vAlign w:val="center"/>
          </w:tcPr>
          <w:p w14:paraId="48A0F71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DC24V</w:t>
            </w:r>
          </w:p>
        </w:tc>
        <w:tc>
          <w:tcPr>
            <w:tcW w:w="635" w:type="dxa"/>
            <w:tcBorders>
              <w:tl2br w:val="nil"/>
              <w:tr2bl w:val="nil"/>
            </w:tcBorders>
            <w:vAlign w:val="center"/>
          </w:tcPr>
          <w:p w14:paraId="6234C27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vAlign w:val="center"/>
          </w:tcPr>
          <w:p w14:paraId="1D1437A7"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320</w:t>
            </w:r>
          </w:p>
        </w:tc>
        <w:tc>
          <w:tcPr>
            <w:tcW w:w="1541" w:type="dxa"/>
            <w:tcBorders>
              <w:tl2br w:val="nil"/>
              <w:tr2bl w:val="nil"/>
            </w:tcBorders>
            <w:vAlign w:val="center"/>
          </w:tcPr>
          <w:p w14:paraId="2BA7C9E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34BC8EC5" w14:textId="77777777" w:rsidTr="00DF0131">
        <w:trPr>
          <w:jc w:val="center"/>
        </w:trPr>
        <w:tc>
          <w:tcPr>
            <w:tcW w:w="721" w:type="dxa"/>
            <w:tcBorders>
              <w:tl2br w:val="nil"/>
              <w:tr2bl w:val="nil"/>
            </w:tcBorders>
            <w:vAlign w:val="center"/>
          </w:tcPr>
          <w:p w14:paraId="1F09ABA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18</w:t>
            </w:r>
          </w:p>
        </w:tc>
        <w:tc>
          <w:tcPr>
            <w:tcW w:w="3222" w:type="dxa"/>
            <w:tcBorders>
              <w:tl2br w:val="nil"/>
              <w:tr2bl w:val="nil"/>
            </w:tcBorders>
            <w:shd w:val="clear" w:color="auto" w:fill="auto"/>
            <w:vAlign w:val="center"/>
          </w:tcPr>
          <w:p w14:paraId="510A757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智能电源箱</w:t>
            </w:r>
          </w:p>
        </w:tc>
        <w:tc>
          <w:tcPr>
            <w:tcW w:w="2376" w:type="dxa"/>
            <w:tcBorders>
              <w:tl2br w:val="nil"/>
              <w:tr2bl w:val="nil"/>
            </w:tcBorders>
            <w:shd w:val="clear" w:color="auto" w:fill="auto"/>
            <w:vAlign w:val="center"/>
          </w:tcPr>
          <w:p w14:paraId="194A1E1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GST-DY-200H</w:t>
            </w:r>
          </w:p>
        </w:tc>
        <w:tc>
          <w:tcPr>
            <w:tcW w:w="635" w:type="dxa"/>
            <w:tcBorders>
              <w:tl2br w:val="nil"/>
              <w:tr2bl w:val="nil"/>
            </w:tcBorders>
            <w:shd w:val="clear" w:color="auto" w:fill="auto"/>
            <w:vAlign w:val="center"/>
          </w:tcPr>
          <w:p w14:paraId="4B72395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台</w:t>
            </w:r>
          </w:p>
        </w:tc>
        <w:tc>
          <w:tcPr>
            <w:tcW w:w="895" w:type="dxa"/>
            <w:tcBorders>
              <w:tl2br w:val="nil"/>
              <w:tr2bl w:val="nil"/>
            </w:tcBorders>
            <w:shd w:val="clear" w:color="auto" w:fill="auto"/>
            <w:vAlign w:val="center"/>
          </w:tcPr>
          <w:p w14:paraId="780EB3A4"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1800</w:t>
            </w:r>
          </w:p>
        </w:tc>
        <w:tc>
          <w:tcPr>
            <w:tcW w:w="1541" w:type="dxa"/>
            <w:tcBorders>
              <w:tl2br w:val="nil"/>
              <w:tr2bl w:val="nil"/>
            </w:tcBorders>
            <w:shd w:val="clear" w:color="auto" w:fill="auto"/>
            <w:vAlign w:val="center"/>
          </w:tcPr>
          <w:p w14:paraId="670E902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4E297BBA" w14:textId="77777777" w:rsidTr="00DF0131">
        <w:trPr>
          <w:jc w:val="center"/>
        </w:trPr>
        <w:tc>
          <w:tcPr>
            <w:tcW w:w="721" w:type="dxa"/>
            <w:tcBorders>
              <w:tl2br w:val="nil"/>
              <w:tr2bl w:val="nil"/>
            </w:tcBorders>
            <w:vAlign w:val="center"/>
          </w:tcPr>
          <w:p w14:paraId="40BDDF4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19</w:t>
            </w:r>
          </w:p>
        </w:tc>
        <w:tc>
          <w:tcPr>
            <w:tcW w:w="3222" w:type="dxa"/>
            <w:tcBorders>
              <w:tl2br w:val="nil"/>
              <w:tr2bl w:val="nil"/>
            </w:tcBorders>
            <w:shd w:val="clear" w:color="auto" w:fill="auto"/>
            <w:vAlign w:val="center"/>
          </w:tcPr>
          <w:p w14:paraId="4F2C6E9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楼层显示器</w:t>
            </w:r>
          </w:p>
        </w:tc>
        <w:tc>
          <w:tcPr>
            <w:tcW w:w="2376" w:type="dxa"/>
            <w:tcBorders>
              <w:tl2br w:val="nil"/>
              <w:tr2bl w:val="nil"/>
            </w:tcBorders>
            <w:shd w:val="clear" w:color="auto" w:fill="auto"/>
            <w:vAlign w:val="center"/>
          </w:tcPr>
          <w:p w14:paraId="769BFDC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GST-ZF-520Z</w:t>
            </w:r>
          </w:p>
        </w:tc>
        <w:tc>
          <w:tcPr>
            <w:tcW w:w="635" w:type="dxa"/>
            <w:tcBorders>
              <w:tl2br w:val="nil"/>
              <w:tr2bl w:val="nil"/>
            </w:tcBorders>
            <w:shd w:val="clear" w:color="auto" w:fill="auto"/>
            <w:vAlign w:val="center"/>
          </w:tcPr>
          <w:p w14:paraId="5963DAD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66CE52D3"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500</w:t>
            </w:r>
          </w:p>
        </w:tc>
        <w:tc>
          <w:tcPr>
            <w:tcW w:w="1541" w:type="dxa"/>
            <w:tcBorders>
              <w:tl2br w:val="nil"/>
              <w:tr2bl w:val="nil"/>
            </w:tcBorders>
            <w:shd w:val="clear" w:color="auto" w:fill="auto"/>
            <w:vAlign w:val="center"/>
          </w:tcPr>
          <w:p w14:paraId="144C4CC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739FE00B" w14:textId="77777777" w:rsidTr="00DF0131">
        <w:trPr>
          <w:trHeight w:val="90"/>
          <w:jc w:val="center"/>
        </w:trPr>
        <w:tc>
          <w:tcPr>
            <w:tcW w:w="721" w:type="dxa"/>
            <w:tcBorders>
              <w:tl2br w:val="nil"/>
              <w:tr2bl w:val="nil"/>
            </w:tcBorders>
            <w:vAlign w:val="center"/>
          </w:tcPr>
          <w:p w14:paraId="287C72D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lastRenderedPageBreak/>
              <w:t>20</w:t>
            </w:r>
          </w:p>
        </w:tc>
        <w:tc>
          <w:tcPr>
            <w:tcW w:w="3222" w:type="dxa"/>
            <w:tcBorders>
              <w:tl2br w:val="nil"/>
              <w:tr2bl w:val="nil"/>
            </w:tcBorders>
            <w:shd w:val="clear" w:color="auto" w:fill="auto"/>
            <w:vAlign w:val="center"/>
          </w:tcPr>
          <w:p w14:paraId="494DE3D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直接控制盘</w:t>
            </w:r>
          </w:p>
        </w:tc>
        <w:tc>
          <w:tcPr>
            <w:tcW w:w="2376" w:type="dxa"/>
            <w:tcBorders>
              <w:tl2br w:val="nil"/>
              <w:tr2bl w:val="nil"/>
            </w:tcBorders>
            <w:shd w:val="clear" w:color="auto" w:fill="auto"/>
            <w:vAlign w:val="center"/>
          </w:tcPr>
          <w:p w14:paraId="4C2A8B1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GST-LD-KZ08H</w:t>
            </w:r>
          </w:p>
        </w:tc>
        <w:tc>
          <w:tcPr>
            <w:tcW w:w="635" w:type="dxa"/>
            <w:tcBorders>
              <w:tl2br w:val="nil"/>
              <w:tr2bl w:val="nil"/>
            </w:tcBorders>
            <w:shd w:val="clear" w:color="auto" w:fill="auto"/>
            <w:vAlign w:val="center"/>
          </w:tcPr>
          <w:p w14:paraId="1727D9D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6EDCBBB5"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765</w:t>
            </w:r>
          </w:p>
        </w:tc>
        <w:tc>
          <w:tcPr>
            <w:tcW w:w="1541" w:type="dxa"/>
            <w:tcBorders>
              <w:tl2br w:val="nil"/>
              <w:tr2bl w:val="nil"/>
            </w:tcBorders>
            <w:shd w:val="clear" w:color="auto" w:fill="auto"/>
            <w:vAlign w:val="center"/>
          </w:tcPr>
          <w:p w14:paraId="251A0E3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63F1E149" w14:textId="77777777" w:rsidTr="00DF0131">
        <w:trPr>
          <w:trHeight w:val="90"/>
          <w:jc w:val="center"/>
        </w:trPr>
        <w:tc>
          <w:tcPr>
            <w:tcW w:w="721" w:type="dxa"/>
            <w:tcBorders>
              <w:tl2br w:val="nil"/>
              <w:tr2bl w:val="nil"/>
            </w:tcBorders>
            <w:vAlign w:val="center"/>
          </w:tcPr>
          <w:p w14:paraId="5762E93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21</w:t>
            </w:r>
          </w:p>
        </w:tc>
        <w:tc>
          <w:tcPr>
            <w:tcW w:w="3222" w:type="dxa"/>
            <w:tcBorders>
              <w:tl2br w:val="nil"/>
              <w:tr2bl w:val="nil"/>
            </w:tcBorders>
            <w:shd w:val="clear" w:color="auto" w:fill="auto"/>
            <w:vAlign w:val="center"/>
          </w:tcPr>
          <w:p w14:paraId="0899364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总线</w:t>
            </w:r>
            <w:proofErr w:type="gramStart"/>
            <w:r w:rsidRPr="00F03C5A">
              <w:rPr>
                <w:rFonts w:ascii="仿宋" w:eastAsia="仿宋" w:hAnsi="仿宋" w:cs="仿宋" w:hint="eastAsia"/>
                <w:snapToGrid w:val="0"/>
                <w:color w:val="000000"/>
                <w:spacing w:val="0"/>
                <w:kern w:val="0"/>
                <w:sz w:val="21"/>
                <w:szCs w:val="21"/>
              </w:rPr>
              <w:t>制操作</w:t>
            </w:r>
            <w:proofErr w:type="gramEnd"/>
            <w:r w:rsidRPr="00F03C5A">
              <w:rPr>
                <w:rFonts w:ascii="仿宋" w:eastAsia="仿宋" w:hAnsi="仿宋" w:cs="仿宋" w:hint="eastAsia"/>
                <w:snapToGrid w:val="0"/>
                <w:color w:val="000000"/>
                <w:spacing w:val="0"/>
                <w:kern w:val="0"/>
                <w:sz w:val="21"/>
                <w:szCs w:val="21"/>
              </w:rPr>
              <w:t>盘</w:t>
            </w:r>
          </w:p>
        </w:tc>
        <w:tc>
          <w:tcPr>
            <w:tcW w:w="2376" w:type="dxa"/>
            <w:tcBorders>
              <w:tl2br w:val="nil"/>
              <w:tr2bl w:val="nil"/>
            </w:tcBorders>
            <w:shd w:val="clear" w:color="auto" w:fill="auto"/>
            <w:vAlign w:val="center"/>
          </w:tcPr>
          <w:p w14:paraId="78C2FE3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GST-LD-SD128H</w:t>
            </w:r>
          </w:p>
        </w:tc>
        <w:tc>
          <w:tcPr>
            <w:tcW w:w="635" w:type="dxa"/>
            <w:tcBorders>
              <w:tl2br w:val="nil"/>
              <w:tr2bl w:val="nil"/>
            </w:tcBorders>
            <w:shd w:val="clear" w:color="auto" w:fill="auto"/>
            <w:vAlign w:val="center"/>
          </w:tcPr>
          <w:p w14:paraId="6B9FF42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72654F9B"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682</w:t>
            </w:r>
          </w:p>
        </w:tc>
        <w:tc>
          <w:tcPr>
            <w:tcW w:w="1541" w:type="dxa"/>
            <w:tcBorders>
              <w:tl2br w:val="nil"/>
              <w:tr2bl w:val="nil"/>
            </w:tcBorders>
            <w:shd w:val="clear" w:color="auto" w:fill="auto"/>
            <w:vAlign w:val="center"/>
          </w:tcPr>
          <w:p w14:paraId="33ABE16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4D62ED7C" w14:textId="77777777" w:rsidTr="00DF0131">
        <w:trPr>
          <w:jc w:val="center"/>
        </w:trPr>
        <w:tc>
          <w:tcPr>
            <w:tcW w:w="721" w:type="dxa"/>
            <w:tcBorders>
              <w:tl2br w:val="nil"/>
              <w:tr2bl w:val="nil"/>
            </w:tcBorders>
            <w:vAlign w:val="center"/>
          </w:tcPr>
          <w:p w14:paraId="515C9D5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22</w:t>
            </w:r>
          </w:p>
        </w:tc>
        <w:tc>
          <w:tcPr>
            <w:tcW w:w="3222" w:type="dxa"/>
            <w:tcBorders>
              <w:tl2br w:val="nil"/>
              <w:tr2bl w:val="nil"/>
            </w:tcBorders>
            <w:shd w:val="clear" w:color="auto" w:fill="auto"/>
            <w:vAlign w:val="center"/>
          </w:tcPr>
          <w:p w14:paraId="690BE03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广播功率放大器</w:t>
            </w:r>
          </w:p>
        </w:tc>
        <w:tc>
          <w:tcPr>
            <w:tcW w:w="2376" w:type="dxa"/>
            <w:tcBorders>
              <w:tl2br w:val="nil"/>
              <w:tr2bl w:val="nil"/>
            </w:tcBorders>
            <w:shd w:val="clear" w:color="auto" w:fill="auto"/>
            <w:vAlign w:val="center"/>
          </w:tcPr>
          <w:p w14:paraId="07A4F21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GST-GF500WA</w:t>
            </w:r>
          </w:p>
        </w:tc>
        <w:tc>
          <w:tcPr>
            <w:tcW w:w="635" w:type="dxa"/>
            <w:tcBorders>
              <w:tl2br w:val="nil"/>
              <w:tr2bl w:val="nil"/>
            </w:tcBorders>
            <w:shd w:val="clear" w:color="auto" w:fill="auto"/>
            <w:vAlign w:val="center"/>
          </w:tcPr>
          <w:p w14:paraId="5DE78BC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16EB53ED"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1832</w:t>
            </w:r>
          </w:p>
        </w:tc>
        <w:tc>
          <w:tcPr>
            <w:tcW w:w="1541" w:type="dxa"/>
            <w:tcBorders>
              <w:tl2br w:val="nil"/>
              <w:tr2bl w:val="nil"/>
            </w:tcBorders>
            <w:shd w:val="clear" w:color="auto" w:fill="auto"/>
            <w:vAlign w:val="center"/>
          </w:tcPr>
          <w:p w14:paraId="5CFF68C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海湾</w:t>
            </w:r>
          </w:p>
        </w:tc>
      </w:tr>
      <w:tr w:rsidR="00F03C5A" w:rsidRPr="00F03C5A" w14:paraId="01E65B62" w14:textId="77777777" w:rsidTr="00DF0131">
        <w:trPr>
          <w:jc w:val="center"/>
        </w:trPr>
        <w:tc>
          <w:tcPr>
            <w:tcW w:w="721" w:type="dxa"/>
            <w:tcBorders>
              <w:tl2br w:val="nil"/>
              <w:tr2bl w:val="nil"/>
            </w:tcBorders>
            <w:vAlign w:val="center"/>
          </w:tcPr>
          <w:p w14:paraId="673D966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23</w:t>
            </w:r>
          </w:p>
        </w:tc>
        <w:tc>
          <w:tcPr>
            <w:tcW w:w="3222" w:type="dxa"/>
            <w:tcBorders>
              <w:tl2br w:val="nil"/>
              <w:tr2bl w:val="nil"/>
            </w:tcBorders>
            <w:shd w:val="clear" w:color="auto" w:fill="auto"/>
            <w:vAlign w:val="center"/>
          </w:tcPr>
          <w:p w14:paraId="40C0880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阀密铅酸蓄电池</w:t>
            </w:r>
            <w:proofErr w:type="gramEnd"/>
          </w:p>
        </w:tc>
        <w:tc>
          <w:tcPr>
            <w:tcW w:w="2376" w:type="dxa"/>
            <w:tcBorders>
              <w:tl2br w:val="nil"/>
              <w:tr2bl w:val="nil"/>
            </w:tcBorders>
            <w:shd w:val="clear" w:color="auto" w:fill="auto"/>
            <w:vAlign w:val="center"/>
          </w:tcPr>
          <w:p w14:paraId="353013E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BT-HSE-55-12（12V55AH）</w:t>
            </w:r>
          </w:p>
        </w:tc>
        <w:tc>
          <w:tcPr>
            <w:tcW w:w="635" w:type="dxa"/>
            <w:tcBorders>
              <w:tl2br w:val="nil"/>
              <w:tr2bl w:val="nil"/>
            </w:tcBorders>
            <w:shd w:val="clear" w:color="auto" w:fill="auto"/>
            <w:vAlign w:val="center"/>
          </w:tcPr>
          <w:p w14:paraId="1078026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节</w:t>
            </w:r>
          </w:p>
        </w:tc>
        <w:tc>
          <w:tcPr>
            <w:tcW w:w="895" w:type="dxa"/>
            <w:tcBorders>
              <w:tl2br w:val="nil"/>
              <w:tr2bl w:val="nil"/>
            </w:tcBorders>
            <w:shd w:val="clear" w:color="auto" w:fill="auto"/>
            <w:vAlign w:val="center"/>
          </w:tcPr>
          <w:p w14:paraId="66FFC99B"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450</w:t>
            </w:r>
          </w:p>
        </w:tc>
        <w:tc>
          <w:tcPr>
            <w:tcW w:w="1541" w:type="dxa"/>
            <w:tcBorders>
              <w:tl2br w:val="nil"/>
              <w:tr2bl w:val="nil"/>
            </w:tcBorders>
            <w:shd w:val="clear" w:color="auto" w:fill="auto"/>
            <w:vAlign w:val="center"/>
          </w:tcPr>
          <w:p w14:paraId="7DE62A0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赛特</w:t>
            </w:r>
          </w:p>
        </w:tc>
      </w:tr>
      <w:tr w:rsidR="00F03C5A" w:rsidRPr="00F03C5A" w14:paraId="7AB8CBD7" w14:textId="77777777" w:rsidTr="00DF0131">
        <w:trPr>
          <w:jc w:val="center"/>
        </w:trPr>
        <w:tc>
          <w:tcPr>
            <w:tcW w:w="721" w:type="dxa"/>
            <w:tcBorders>
              <w:tl2br w:val="nil"/>
              <w:tr2bl w:val="nil"/>
            </w:tcBorders>
            <w:vAlign w:val="center"/>
          </w:tcPr>
          <w:p w14:paraId="7D4C6B2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24</w:t>
            </w:r>
          </w:p>
        </w:tc>
        <w:tc>
          <w:tcPr>
            <w:tcW w:w="3222" w:type="dxa"/>
            <w:tcBorders>
              <w:tl2br w:val="nil"/>
              <w:tr2bl w:val="nil"/>
            </w:tcBorders>
            <w:shd w:val="clear" w:color="auto" w:fill="auto"/>
            <w:vAlign w:val="center"/>
          </w:tcPr>
          <w:p w14:paraId="77B8C6D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疏散指示灯</w:t>
            </w:r>
          </w:p>
        </w:tc>
        <w:tc>
          <w:tcPr>
            <w:tcW w:w="2376" w:type="dxa"/>
            <w:tcBorders>
              <w:tl2br w:val="nil"/>
              <w:tr2bl w:val="nil"/>
            </w:tcBorders>
            <w:shd w:val="clear" w:color="auto" w:fill="auto"/>
            <w:vAlign w:val="center"/>
          </w:tcPr>
          <w:p w14:paraId="06B0EBB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A型、B型</w:t>
            </w:r>
          </w:p>
        </w:tc>
        <w:tc>
          <w:tcPr>
            <w:tcW w:w="635" w:type="dxa"/>
            <w:tcBorders>
              <w:tl2br w:val="nil"/>
              <w:tr2bl w:val="nil"/>
            </w:tcBorders>
            <w:shd w:val="clear" w:color="auto" w:fill="auto"/>
            <w:vAlign w:val="center"/>
          </w:tcPr>
          <w:p w14:paraId="4C4F9B9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25105D46"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140</w:t>
            </w:r>
          </w:p>
        </w:tc>
        <w:tc>
          <w:tcPr>
            <w:tcW w:w="1541" w:type="dxa"/>
            <w:tcBorders>
              <w:tl2br w:val="nil"/>
              <w:tr2bl w:val="nil"/>
            </w:tcBorders>
            <w:shd w:val="clear" w:color="auto" w:fill="auto"/>
            <w:vAlign w:val="center"/>
          </w:tcPr>
          <w:p w14:paraId="7FD71E7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与原大楼一致</w:t>
            </w:r>
          </w:p>
        </w:tc>
      </w:tr>
      <w:tr w:rsidR="00F03C5A" w:rsidRPr="00F03C5A" w14:paraId="55468A2E" w14:textId="77777777" w:rsidTr="00DF0131">
        <w:trPr>
          <w:jc w:val="center"/>
        </w:trPr>
        <w:tc>
          <w:tcPr>
            <w:tcW w:w="721" w:type="dxa"/>
            <w:tcBorders>
              <w:tl2br w:val="nil"/>
              <w:tr2bl w:val="nil"/>
            </w:tcBorders>
            <w:vAlign w:val="center"/>
          </w:tcPr>
          <w:p w14:paraId="1E70E6D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w:t>
            </w:r>
          </w:p>
        </w:tc>
        <w:tc>
          <w:tcPr>
            <w:tcW w:w="3222" w:type="dxa"/>
            <w:tcBorders>
              <w:tl2br w:val="nil"/>
              <w:tr2bl w:val="nil"/>
            </w:tcBorders>
            <w:shd w:val="clear" w:color="auto" w:fill="auto"/>
            <w:vAlign w:val="center"/>
          </w:tcPr>
          <w:p w14:paraId="6C53FFE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疏散指示灯（双面带成套支架）</w:t>
            </w:r>
          </w:p>
        </w:tc>
        <w:tc>
          <w:tcPr>
            <w:tcW w:w="2376" w:type="dxa"/>
            <w:tcBorders>
              <w:tl2br w:val="nil"/>
              <w:tr2bl w:val="nil"/>
            </w:tcBorders>
            <w:shd w:val="clear" w:color="auto" w:fill="auto"/>
            <w:vAlign w:val="center"/>
          </w:tcPr>
          <w:p w14:paraId="6D8CECD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TY-BLZD-2LROW12W41A</w:t>
            </w:r>
          </w:p>
        </w:tc>
        <w:tc>
          <w:tcPr>
            <w:tcW w:w="635" w:type="dxa"/>
            <w:tcBorders>
              <w:tl2br w:val="nil"/>
              <w:tr2bl w:val="nil"/>
            </w:tcBorders>
            <w:shd w:val="clear" w:color="auto" w:fill="auto"/>
            <w:vAlign w:val="center"/>
          </w:tcPr>
          <w:p w14:paraId="5266459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3887FA09"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150</w:t>
            </w:r>
          </w:p>
        </w:tc>
        <w:tc>
          <w:tcPr>
            <w:tcW w:w="1541" w:type="dxa"/>
            <w:tcBorders>
              <w:tl2br w:val="nil"/>
              <w:tr2bl w:val="nil"/>
            </w:tcBorders>
            <w:shd w:val="clear" w:color="auto" w:fill="auto"/>
            <w:vAlign w:val="center"/>
          </w:tcPr>
          <w:p w14:paraId="538FF8B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台谊</w:t>
            </w:r>
          </w:p>
        </w:tc>
      </w:tr>
      <w:tr w:rsidR="00F03C5A" w:rsidRPr="00F03C5A" w14:paraId="76C97E77" w14:textId="77777777" w:rsidTr="00DF0131">
        <w:trPr>
          <w:jc w:val="center"/>
        </w:trPr>
        <w:tc>
          <w:tcPr>
            <w:tcW w:w="721" w:type="dxa"/>
            <w:tcBorders>
              <w:tl2br w:val="nil"/>
              <w:tr2bl w:val="nil"/>
            </w:tcBorders>
            <w:vAlign w:val="center"/>
          </w:tcPr>
          <w:p w14:paraId="0E2FFBE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26</w:t>
            </w:r>
          </w:p>
        </w:tc>
        <w:tc>
          <w:tcPr>
            <w:tcW w:w="3222" w:type="dxa"/>
            <w:tcBorders>
              <w:tl2br w:val="nil"/>
              <w:tr2bl w:val="nil"/>
            </w:tcBorders>
            <w:shd w:val="clear" w:color="auto" w:fill="auto"/>
            <w:vAlign w:val="center"/>
          </w:tcPr>
          <w:p w14:paraId="61DF83B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消防成套应急灯</w:t>
            </w:r>
          </w:p>
        </w:tc>
        <w:tc>
          <w:tcPr>
            <w:tcW w:w="2376" w:type="dxa"/>
            <w:tcBorders>
              <w:tl2br w:val="nil"/>
              <w:tr2bl w:val="nil"/>
            </w:tcBorders>
            <w:shd w:val="clear" w:color="auto" w:fill="auto"/>
            <w:vAlign w:val="center"/>
          </w:tcPr>
          <w:p w14:paraId="56CBEEA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A型、B型</w:t>
            </w:r>
          </w:p>
        </w:tc>
        <w:tc>
          <w:tcPr>
            <w:tcW w:w="635" w:type="dxa"/>
            <w:tcBorders>
              <w:tl2br w:val="nil"/>
              <w:tr2bl w:val="nil"/>
            </w:tcBorders>
            <w:shd w:val="clear" w:color="auto" w:fill="auto"/>
            <w:vAlign w:val="center"/>
          </w:tcPr>
          <w:p w14:paraId="6890205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套</w:t>
            </w:r>
          </w:p>
        </w:tc>
        <w:tc>
          <w:tcPr>
            <w:tcW w:w="895" w:type="dxa"/>
            <w:tcBorders>
              <w:tl2br w:val="nil"/>
              <w:tr2bl w:val="nil"/>
            </w:tcBorders>
            <w:shd w:val="clear" w:color="auto" w:fill="auto"/>
            <w:vAlign w:val="center"/>
          </w:tcPr>
          <w:p w14:paraId="7C366E7E"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140</w:t>
            </w:r>
          </w:p>
        </w:tc>
        <w:tc>
          <w:tcPr>
            <w:tcW w:w="1541" w:type="dxa"/>
            <w:tcBorders>
              <w:tl2br w:val="nil"/>
              <w:tr2bl w:val="nil"/>
            </w:tcBorders>
            <w:shd w:val="clear" w:color="auto" w:fill="auto"/>
            <w:vAlign w:val="center"/>
          </w:tcPr>
          <w:p w14:paraId="4F39C86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与原大楼一致</w:t>
            </w:r>
          </w:p>
        </w:tc>
      </w:tr>
      <w:tr w:rsidR="00F03C5A" w:rsidRPr="00F03C5A" w14:paraId="7BF2056F" w14:textId="77777777" w:rsidTr="00DF0131">
        <w:trPr>
          <w:jc w:val="center"/>
        </w:trPr>
        <w:tc>
          <w:tcPr>
            <w:tcW w:w="721" w:type="dxa"/>
            <w:tcBorders>
              <w:tl2br w:val="nil"/>
              <w:tr2bl w:val="nil"/>
            </w:tcBorders>
            <w:vAlign w:val="center"/>
          </w:tcPr>
          <w:p w14:paraId="2B0588C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27</w:t>
            </w:r>
          </w:p>
        </w:tc>
        <w:tc>
          <w:tcPr>
            <w:tcW w:w="3222" w:type="dxa"/>
            <w:tcBorders>
              <w:tl2br w:val="nil"/>
              <w:tr2bl w:val="nil"/>
            </w:tcBorders>
            <w:shd w:val="clear" w:color="auto" w:fill="auto"/>
            <w:vAlign w:val="center"/>
          </w:tcPr>
          <w:p w14:paraId="0E5D035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消防应急灯外置电源</w:t>
            </w:r>
          </w:p>
        </w:tc>
        <w:tc>
          <w:tcPr>
            <w:tcW w:w="2376" w:type="dxa"/>
            <w:tcBorders>
              <w:tl2br w:val="nil"/>
              <w:tr2bl w:val="nil"/>
            </w:tcBorders>
            <w:shd w:val="clear" w:color="auto" w:fill="auto"/>
            <w:vAlign w:val="center"/>
          </w:tcPr>
          <w:p w14:paraId="21564AF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TY-ZFZD-17W01</w:t>
            </w:r>
          </w:p>
        </w:tc>
        <w:tc>
          <w:tcPr>
            <w:tcW w:w="635" w:type="dxa"/>
            <w:tcBorders>
              <w:tl2br w:val="nil"/>
              <w:tr2bl w:val="nil"/>
            </w:tcBorders>
            <w:shd w:val="clear" w:color="auto" w:fill="auto"/>
            <w:vAlign w:val="center"/>
          </w:tcPr>
          <w:p w14:paraId="0687CE1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22F902D9"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180</w:t>
            </w:r>
          </w:p>
        </w:tc>
        <w:tc>
          <w:tcPr>
            <w:tcW w:w="1541" w:type="dxa"/>
            <w:tcBorders>
              <w:tl2br w:val="nil"/>
              <w:tr2bl w:val="nil"/>
            </w:tcBorders>
            <w:shd w:val="clear" w:color="auto" w:fill="auto"/>
            <w:vAlign w:val="center"/>
          </w:tcPr>
          <w:p w14:paraId="45EEF9C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台谊</w:t>
            </w:r>
          </w:p>
        </w:tc>
      </w:tr>
      <w:tr w:rsidR="00F03C5A" w:rsidRPr="00F03C5A" w14:paraId="20EAD6CD" w14:textId="77777777" w:rsidTr="00DF0131">
        <w:trPr>
          <w:jc w:val="center"/>
        </w:trPr>
        <w:tc>
          <w:tcPr>
            <w:tcW w:w="721" w:type="dxa"/>
            <w:tcBorders>
              <w:tl2br w:val="nil"/>
              <w:tr2bl w:val="nil"/>
            </w:tcBorders>
            <w:vAlign w:val="center"/>
          </w:tcPr>
          <w:p w14:paraId="0EC77CF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28</w:t>
            </w:r>
          </w:p>
        </w:tc>
        <w:tc>
          <w:tcPr>
            <w:tcW w:w="3222" w:type="dxa"/>
            <w:tcBorders>
              <w:tl2br w:val="nil"/>
              <w:tr2bl w:val="nil"/>
            </w:tcBorders>
            <w:shd w:val="clear" w:color="auto" w:fill="auto"/>
            <w:vAlign w:val="center"/>
          </w:tcPr>
          <w:p w14:paraId="1612037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消防双头应急灯</w:t>
            </w:r>
          </w:p>
        </w:tc>
        <w:tc>
          <w:tcPr>
            <w:tcW w:w="2376" w:type="dxa"/>
            <w:tcBorders>
              <w:tl2br w:val="nil"/>
              <w:tr2bl w:val="nil"/>
            </w:tcBorders>
            <w:shd w:val="clear" w:color="auto" w:fill="auto"/>
            <w:vAlign w:val="center"/>
          </w:tcPr>
          <w:p w14:paraId="4C1CEAF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TY-ZFZD-E2W12</w:t>
            </w:r>
          </w:p>
        </w:tc>
        <w:tc>
          <w:tcPr>
            <w:tcW w:w="635" w:type="dxa"/>
            <w:tcBorders>
              <w:tl2br w:val="nil"/>
              <w:tr2bl w:val="nil"/>
            </w:tcBorders>
            <w:shd w:val="clear" w:color="auto" w:fill="auto"/>
            <w:vAlign w:val="center"/>
          </w:tcPr>
          <w:p w14:paraId="0C6ED8A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137B419D"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150</w:t>
            </w:r>
          </w:p>
        </w:tc>
        <w:tc>
          <w:tcPr>
            <w:tcW w:w="1541" w:type="dxa"/>
            <w:tcBorders>
              <w:tl2br w:val="nil"/>
              <w:tr2bl w:val="nil"/>
            </w:tcBorders>
            <w:shd w:val="clear" w:color="auto" w:fill="auto"/>
            <w:vAlign w:val="center"/>
          </w:tcPr>
          <w:p w14:paraId="7A90D29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台谊</w:t>
            </w:r>
          </w:p>
        </w:tc>
      </w:tr>
      <w:tr w:rsidR="00F03C5A" w:rsidRPr="00F03C5A" w14:paraId="47D245E4" w14:textId="77777777" w:rsidTr="00DF0131">
        <w:trPr>
          <w:jc w:val="center"/>
        </w:trPr>
        <w:tc>
          <w:tcPr>
            <w:tcW w:w="721" w:type="dxa"/>
            <w:tcBorders>
              <w:tl2br w:val="nil"/>
              <w:tr2bl w:val="nil"/>
            </w:tcBorders>
            <w:vAlign w:val="center"/>
          </w:tcPr>
          <w:p w14:paraId="6C3F2CF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29</w:t>
            </w:r>
          </w:p>
        </w:tc>
        <w:tc>
          <w:tcPr>
            <w:tcW w:w="3222" w:type="dxa"/>
            <w:tcBorders>
              <w:tl2br w:val="nil"/>
              <w:tr2bl w:val="nil"/>
            </w:tcBorders>
            <w:shd w:val="clear" w:color="auto" w:fill="auto"/>
            <w:vAlign w:val="center"/>
          </w:tcPr>
          <w:p w14:paraId="4EAC1BC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JDG电线管</w:t>
            </w:r>
          </w:p>
        </w:tc>
        <w:tc>
          <w:tcPr>
            <w:tcW w:w="2376" w:type="dxa"/>
            <w:tcBorders>
              <w:tl2br w:val="nil"/>
              <w:tr2bl w:val="nil"/>
            </w:tcBorders>
            <w:shd w:val="clear" w:color="auto" w:fill="auto"/>
            <w:vAlign w:val="center"/>
          </w:tcPr>
          <w:p w14:paraId="3BB26F7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φ20</w:t>
            </w:r>
          </w:p>
        </w:tc>
        <w:tc>
          <w:tcPr>
            <w:tcW w:w="635" w:type="dxa"/>
            <w:tcBorders>
              <w:tl2br w:val="nil"/>
              <w:tr2bl w:val="nil"/>
            </w:tcBorders>
            <w:shd w:val="clear" w:color="auto" w:fill="auto"/>
            <w:vAlign w:val="center"/>
          </w:tcPr>
          <w:p w14:paraId="476A2D3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4F54CDA0"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10</w:t>
            </w:r>
          </w:p>
        </w:tc>
        <w:tc>
          <w:tcPr>
            <w:tcW w:w="1541" w:type="dxa"/>
            <w:tcBorders>
              <w:tl2br w:val="nil"/>
              <w:tr2bl w:val="nil"/>
            </w:tcBorders>
            <w:shd w:val="clear" w:color="auto" w:fill="auto"/>
            <w:vAlign w:val="center"/>
          </w:tcPr>
          <w:p w14:paraId="036153A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台谊</w:t>
            </w:r>
          </w:p>
        </w:tc>
      </w:tr>
      <w:tr w:rsidR="00F03C5A" w:rsidRPr="00F03C5A" w14:paraId="4A5777C5" w14:textId="77777777" w:rsidTr="00DF0131">
        <w:trPr>
          <w:jc w:val="center"/>
        </w:trPr>
        <w:tc>
          <w:tcPr>
            <w:tcW w:w="721" w:type="dxa"/>
            <w:tcBorders>
              <w:tl2br w:val="nil"/>
              <w:tr2bl w:val="nil"/>
            </w:tcBorders>
            <w:vAlign w:val="center"/>
          </w:tcPr>
          <w:p w14:paraId="68D0261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30</w:t>
            </w:r>
          </w:p>
        </w:tc>
        <w:tc>
          <w:tcPr>
            <w:tcW w:w="3222" w:type="dxa"/>
            <w:tcBorders>
              <w:tl2br w:val="nil"/>
              <w:tr2bl w:val="nil"/>
            </w:tcBorders>
            <w:shd w:val="clear" w:color="auto" w:fill="auto"/>
            <w:vAlign w:val="center"/>
          </w:tcPr>
          <w:p w14:paraId="1451967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金属软管</w:t>
            </w:r>
          </w:p>
        </w:tc>
        <w:tc>
          <w:tcPr>
            <w:tcW w:w="2376" w:type="dxa"/>
            <w:tcBorders>
              <w:tl2br w:val="nil"/>
              <w:tr2bl w:val="nil"/>
            </w:tcBorders>
            <w:shd w:val="clear" w:color="auto" w:fill="auto"/>
            <w:vAlign w:val="center"/>
          </w:tcPr>
          <w:p w14:paraId="1906653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φ20</w:t>
            </w:r>
          </w:p>
        </w:tc>
        <w:tc>
          <w:tcPr>
            <w:tcW w:w="635" w:type="dxa"/>
            <w:tcBorders>
              <w:tl2br w:val="nil"/>
              <w:tr2bl w:val="nil"/>
            </w:tcBorders>
            <w:shd w:val="clear" w:color="auto" w:fill="auto"/>
            <w:vAlign w:val="center"/>
          </w:tcPr>
          <w:p w14:paraId="2564DC5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29660A1D"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10</w:t>
            </w:r>
          </w:p>
        </w:tc>
        <w:tc>
          <w:tcPr>
            <w:tcW w:w="1541" w:type="dxa"/>
            <w:tcBorders>
              <w:tl2br w:val="nil"/>
              <w:tr2bl w:val="nil"/>
            </w:tcBorders>
            <w:shd w:val="clear" w:color="auto" w:fill="auto"/>
            <w:vAlign w:val="center"/>
          </w:tcPr>
          <w:p w14:paraId="4A9ED4D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1B7C3999" w14:textId="77777777" w:rsidTr="00DF0131">
        <w:trPr>
          <w:jc w:val="center"/>
        </w:trPr>
        <w:tc>
          <w:tcPr>
            <w:tcW w:w="721" w:type="dxa"/>
            <w:tcBorders>
              <w:tl2br w:val="nil"/>
              <w:tr2bl w:val="nil"/>
            </w:tcBorders>
            <w:vAlign w:val="center"/>
          </w:tcPr>
          <w:p w14:paraId="189AA79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31</w:t>
            </w:r>
          </w:p>
        </w:tc>
        <w:tc>
          <w:tcPr>
            <w:tcW w:w="3222" w:type="dxa"/>
            <w:tcBorders>
              <w:tl2br w:val="nil"/>
              <w:tr2bl w:val="nil"/>
            </w:tcBorders>
            <w:shd w:val="clear" w:color="auto" w:fill="auto"/>
            <w:vAlign w:val="center"/>
          </w:tcPr>
          <w:p w14:paraId="001C42B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电线</w:t>
            </w:r>
          </w:p>
        </w:tc>
        <w:tc>
          <w:tcPr>
            <w:tcW w:w="2376" w:type="dxa"/>
            <w:tcBorders>
              <w:tl2br w:val="nil"/>
              <w:tr2bl w:val="nil"/>
            </w:tcBorders>
            <w:shd w:val="clear" w:color="auto" w:fill="auto"/>
            <w:vAlign w:val="center"/>
          </w:tcPr>
          <w:p w14:paraId="57375D4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WDZBN-BYJ-2.5mm</w:t>
            </w:r>
            <w:r w:rsidRPr="00F03C5A">
              <w:rPr>
                <w:rFonts w:ascii="仿宋" w:eastAsia="仿宋" w:hAnsi="仿宋" w:cs="仿宋" w:hint="eastAsia"/>
                <w:snapToGrid w:val="0"/>
                <w:color w:val="000000"/>
                <w:spacing w:val="0"/>
                <w:kern w:val="0"/>
                <w:sz w:val="21"/>
                <w:szCs w:val="21"/>
                <w:vertAlign w:val="superscript"/>
              </w:rPr>
              <w:t>2</w:t>
            </w:r>
          </w:p>
        </w:tc>
        <w:tc>
          <w:tcPr>
            <w:tcW w:w="635" w:type="dxa"/>
            <w:tcBorders>
              <w:tl2br w:val="nil"/>
              <w:tr2bl w:val="nil"/>
            </w:tcBorders>
            <w:shd w:val="clear" w:color="auto" w:fill="auto"/>
            <w:vAlign w:val="center"/>
          </w:tcPr>
          <w:p w14:paraId="0202A35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3A4054E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w:t>
            </w:r>
          </w:p>
        </w:tc>
        <w:tc>
          <w:tcPr>
            <w:tcW w:w="1541" w:type="dxa"/>
            <w:tcBorders>
              <w:tl2br w:val="nil"/>
              <w:tr2bl w:val="nil"/>
            </w:tcBorders>
            <w:shd w:val="clear" w:color="auto" w:fill="auto"/>
            <w:vAlign w:val="center"/>
          </w:tcPr>
          <w:p w14:paraId="51072DF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杭州中策</w:t>
            </w:r>
          </w:p>
        </w:tc>
      </w:tr>
      <w:tr w:rsidR="00F03C5A" w:rsidRPr="00F03C5A" w14:paraId="6A93B86B" w14:textId="77777777" w:rsidTr="00DF0131">
        <w:trPr>
          <w:jc w:val="center"/>
        </w:trPr>
        <w:tc>
          <w:tcPr>
            <w:tcW w:w="721" w:type="dxa"/>
            <w:tcBorders>
              <w:tl2br w:val="nil"/>
              <w:tr2bl w:val="nil"/>
            </w:tcBorders>
            <w:vAlign w:val="center"/>
          </w:tcPr>
          <w:p w14:paraId="07BA71A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32</w:t>
            </w:r>
          </w:p>
        </w:tc>
        <w:tc>
          <w:tcPr>
            <w:tcW w:w="3222" w:type="dxa"/>
            <w:tcBorders>
              <w:tl2br w:val="nil"/>
              <w:tr2bl w:val="nil"/>
            </w:tcBorders>
            <w:shd w:val="clear" w:color="auto" w:fill="auto"/>
            <w:vAlign w:val="center"/>
          </w:tcPr>
          <w:p w14:paraId="16A61F8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电线</w:t>
            </w:r>
          </w:p>
        </w:tc>
        <w:tc>
          <w:tcPr>
            <w:tcW w:w="2376" w:type="dxa"/>
            <w:tcBorders>
              <w:tl2br w:val="nil"/>
              <w:tr2bl w:val="nil"/>
            </w:tcBorders>
            <w:shd w:val="clear" w:color="auto" w:fill="auto"/>
            <w:vAlign w:val="center"/>
          </w:tcPr>
          <w:p w14:paraId="7E14696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WDZBN-RYJS-2*1.5mm</w:t>
            </w:r>
            <w:r w:rsidRPr="00F03C5A">
              <w:rPr>
                <w:rFonts w:ascii="仿宋" w:eastAsia="仿宋" w:hAnsi="仿宋" w:cs="仿宋" w:hint="eastAsia"/>
                <w:snapToGrid w:val="0"/>
                <w:color w:val="000000"/>
                <w:spacing w:val="0"/>
                <w:kern w:val="0"/>
                <w:sz w:val="21"/>
                <w:szCs w:val="21"/>
                <w:vertAlign w:val="superscript"/>
              </w:rPr>
              <w:t>2</w:t>
            </w:r>
          </w:p>
        </w:tc>
        <w:tc>
          <w:tcPr>
            <w:tcW w:w="635" w:type="dxa"/>
            <w:tcBorders>
              <w:tl2br w:val="nil"/>
              <w:tr2bl w:val="nil"/>
            </w:tcBorders>
            <w:shd w:val="clear" w:color="auto" w:fill="auto"/>
            <w:vAlign w:val="center"/>
          </w:tcPr>
          <w:p w14:paraId="701CEC8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20AA31BD"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w:t>
            </w:r>
          </w:p>
        </w:tc>
        <w:tc>
          <w:tcPr>
            <w:tcW w:w="1541" w:type="dxa"/>
            <w:tcBorders>
              <w:tl2br w:val="nil"/>
              <w:tr2bl w:val="nil"/>
            </w:tcBorders>
            <w:shd w:val="clear" w:color="auto" w:fill="auto"/>
            <w:vAlign w:val="center"/>
          </w:tcPr>
          <w:p w14:paraId="3C42D28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杭州中策</w:t>
            </w:r>
          </w:p>
        </w:tc>
      </w:tr>
      <w:tr w:rsidR="00F03C5A" w:rsidRPr="00F03C5A" w14:paraId="177AE70E" w14:textId="77777777" w:rsidTr="00DF0131">
        <w:trPr>
          <w:jc w:val="center"/>
        </w:trPr>
        <w:tc>
          <w:tcPr>
            <w:tcW w:w="721" w:type="dxa"/>
            <w:tcBorders>
              <w:tl2br w:val="nil"/>
              <w:tr2bl w:val="nil"/>
            </w:tcBorders>
            <w:vAlign w:val="center"/>
          </w:tcPr>
          <w:p w14:paraId="4016DB3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33</w:t>
            </w:r>
          </w:p>
        </w:tc>
        <w:tc>
          <w:tcPr>
            <w:tcW w:w="3222" w:type="dxa"/>
            <w:tcBorders>
              <w:tl2br w:val="nil"/>
              <w:tr2bl w:val="nil"/>
            </w:tcBorders>
            <w:shd w:val="clear" w:color="auto" w:fill="auto"/>
            <w:vAlign w:val="center"/>
          </w:tcPr>
          <w:p w14:paraId="47E531A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控制电缆</w:t>
            </w:r>
          </w:p>
        </w:tc>
        <w:tc>
          <w:tcPr>
            <w:tcW w:w="2376" w:type="dxa"/>
            <w:tcBorders>
              <w:tl2br w:val="nil"/>
              <w:tr2bl w:val="nil"/>
            </w:tcBorders>
            <w:shd w:val="clear" w:color="auto" w:fill="auto"/>
            <w:vAlign w:val="center"/>
          </w:tcPr>
          <w:p w14:paraId="3EAF085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WDZBN-RYJSP-2*2.5mm2</w:t>
            </w:r>
          </w:p>
        </w:tc>
        <w:tc>
          <w:tcPr>
            <w:tcW w:w="635" w:type="dxa"/>
            <w:tcBorders>
              <w:tl2br w:val="nil"/>
              <w:tr2bl w:val="nil"/>
            </w:tcBorders>
            <w:shd w:val="clear" w:color="auto" w:fill="auto"/>
            <w:vAlign w:val="center"/>
          </w:tcPr>
          <w:p w14:paraId="5BDF092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166F156E"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18</w:t>
            </w:r>
          </w:p>
        </w:tc>
        <w:tc>
          <w:tcPr>
            <w:tcW w:w="1541" w:type="dxa"/>
            <w:tcBorders>
              <w:tl2br w:val="nil"/>
              <w:tr2bl w:val="nil"/>
            </w:tcBorders>
            <w:shd w:val="clear" w:color="auto" w:fill="auto"/>
            <w:vAlign w:val="center"/>
          </w:tcPr>
          <w:p w14:paraId="3E95E4E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杭州中策</w:t>
            </w:r>
          </w:p>
        </w:tc>
      </w:tr>
      <w:tr w:rsidR="00F03C5A" w:rsidRPr="00F03C5A" w14:paraId="342269AC" w14:textId="77777777" w:rsidTr="00DF0131">
        <w:trPr>
          <w:jc w:val="center"/>
        </w:trPr>
        <w:tc>
          <w:tcPr>
            <w:tcW w:w="721" w:type="dxa"/>
            <w:tcBorders>
              <w:tl2br w:val="nil"/>
              <w:tr2bl w:val="nil"/>
            </w:tcBorders>
            <w:vAlign w:val="center"/>
          </w:tcPr>
          <w:p w14:paraId="60FED0F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34</w:t>
            </w:r>
          </w:p>
        </w:tc>
        <w:tc>
          <w:tcPr>
            <w:tcW w:w="3222" w:type="dxa"/>
            <w:tcBorders>
              <w:tl2br w:val="nil"/>
              <w:tr2bl w:val="nil"/>
            </w:tcBorders>
            <w:shd w:val="clear" w:color="auto" w:fill="auto"/>
            <w:vAlign w:val="center"/>
          </w:tcPr>
          <w:p w14:paraId="2AA3552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防火门(包括旧门拆除、门框门扇、门套、五金件等更换)</w:t>
            </w:r>
          </w:p>
        </w:tc>
        <w:tc>
          <w:tcPr>
            <w:tcW w:w="2376" w:type="dxa"/>
            <w:tcBorders>
              <w:tl2br w:val="nil"/>
              <w:tr2bl w:val="nil"/>
            </w:tcBorders>
            <w:shd w:val="clear" w:color="auto" w:fill="auto"/>
            <w:vAlign w:val="center"/>
          </w:tcPr>
          <w:p w14:paraId="570635D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钢质/木质/钢木质（款式根据医院要求定制）</w:t>
            </w:r>
          </w:p>
        </w:tc>
        <w:tc>
          <w:tcPr>
            <w:tcW w:w="635" w:type="dxa"/>
            <w:tcBorders>
              <w:tl2br w:val="nil"/>
              <w:tr2bl w:val="nil"/>
            </w:tcBorders>
            <w:shd w:val="clear" w:color="auto" w:fill="auto"/>
            <w:vAlign w:val="center"/>
          </w:tcPr>
          <w:p w14:paraId="244D862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平方</w:t>
            </w:r>
          </w:p>
        </w:tc>
        <w:tc>
          <w:tcPr>
            <w:tcW w:w="895" w:type="dxa"/>
            <w:tcBorders>
              <w:tl2br w:val="nil"/>
              <w:tr2bl w:val="nil"/>
            </w:tcBorders>
            <w:shd w:val="clear" w:color="auto" w:fill="auto"/>
            <w:vAlign w:val="center"/>
          </w:tcPr>
          <w:p w14:paraId="4D204D59"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1500</w:t>
            </w:r>
          </w:p>
        </w:tc>
        <w:tc>
          <w:tcPr>
            <w:tcW w:w="1541" w:type="dxa"/>
            <w:tcBorders>
              <w:tl2br w:val="nil"/>
              <w:tr2bl w:val="nil"/>
            </w:tcBorders>
            <w:shd w:val="clear" w:color="auto" w:fill="auto"/>
            <w:vAlign w:val="center"/>
          </w:tcPr>
          <w:p w14:paraId="6B443E9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42BA836D" w14:textId="77777777" w:rsidTr="00DF0131">
        <w:trPr>
          <w:jc w:val="center"/>
        </w:trPr>
        <w:tc>
          <w:tcPr>
            <w:tcW w:w="721" w:type="dxa"/>
            <w:tcBorders>
              <w:tl2br w:val="nil"/>
              <w:tr2bl w:val="nil"/>
            </w:tcBorders>
            <w:vAlign w:val="center"/>
          </w:tcPr>
          <w:p w14:paraId="273CA92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35</w:t>
            </w:r>
          </w:p>
        </w:tc>
        <w:tc>
          <w:tcPr>
            <w:tcW w:w="3222" w:type="dxa"/>
            <w:tcBorders>
              <w:tl2br w:val="nil"/>
              <w:tr2bl w:val="nil"/>
            </w:tcBorders>
            <w:shd w:val="clear" w:color="auto" w:fill="auto"/>
            <w:vAlign w:val="center"/>
          </w:tcPr>
          <w:p w14:paraId="5D32037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防火门合页</w:t>
            </w:r>
          </w:p>
        </w:tc>
        <w:tc>
          <w:tcPr>
            <w:tcW w:w="2376" w:type="dxa"/>
            <w:tcBorders>
              <w:tl2br w:val="nil"/>
              <w:tr2bl w:val="nil"/>
            </w:tcBorders>
            <w:shd w:val="clear" w:color="auto" w:fill="auto"/>
            <w:vAlign w:val="center"/>
          </w:tcPr>
          <w:p w14:paraId="62BB3B2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5寸304不锈钢加厚</w:t>
            </w:r>
          </w:p>
        </w:tc>
        <w:tc>
          <w:tcPr>
            <w:tcW w:w="635" w:type="dxa"/>
            <w:tcBorders>
              <w:tl2br w:val="nil"/>
              <w:tr2bl w:val="nil"/>
            </w:tcBorders>
            <w:shd w:val="clear" w:color="auto" w:fill="auto"/>
            <w:vAlign w:val="center"/>
          </w:tcPr>
          <w:p w14:paraId="43D921F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7BF979B7"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w:t>
            </w:r>
          </w:p>
        </w:tc>
        <w:tc>
          <w:tcPr>
            <w:tcW w:w="1541" w:type="dxa"/>
            <w:tcBorders>
              <w:tl2br w:val="nil"/>
              <w:tr2bl w:val="nil"/>
            </w:tcBorders>
            <w:shd w:val="clear" w:color="auto" w:fill="auto"/>
            <w:vAlign w:val="center"/>
          </w:tcPr>
          <w:p w14:paraId="2CBF520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65F19995" w14:textId="77777777" w:rsidTr="00DF0131">
        <w:trPr>
          <w:trHeight w:val="90"/>
          <w:jc w:val="center"/>
        </w:trPr>
        <w:tc>
          <w:tcPr>
            <w:tcW w:w="721" w:type="dxa"/>
            <w:tcBorders>
              <w:tl2br w:val="nil"/>
              <w:tr2bl w:val="nil"/>
            </w:tcBorders>
            <w:vAlign w:val="center"/>
          </w:tcPr>
          <w:p w14:paraId="0850BED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36</w:t>
            </w:r>
          </w:p>
        </w:tc>
        <w:tc>
          <w:tcPr>
            <w:tcW w:w="3222" w:type="dxa"/>
            <w:tcBorders>
              <w:tl2br w:val="nil"/>
              <w:tr2bl w:val="nil"/>
            </w:tcBorders>
            <w:shd w:val="clear" w:color="auto" w:fill="auto"/>
            <w:vAlign w:val="center"/>
          </w:tcPr>
          <w:p w14:paraId="1CB7356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消防箱门</w:t>
            </w:r>
          </w:p>
        </w:tc>
        <w:tc>
          <w:tcPr>
            <w:tcW w:w="2376" w:type="dxa"/>
            <w:tcBorders>
              <w:tl2br w:val="nil"/>
              <w:tr2bl w:val="nil"/>
            </w:tcBorders>
            <w:shd w:val="clear" w:color="auto" w:fill="auto"/>
            <w:vAlign w:val="center"/>
          </w:tcPr>
          <w:p w14:paraId="3B8943D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铝合金1800*700</w:t>
            </w:r>
          </w:p>
        </w:tc>
        <w:tc>
          <w:tcPr>
            <w:tcW w:w="635" w:type="dxa"/>
            <w:tcBorders>
              <w:tl2br w:val="nil"/>
              <w:tr2bl w:val="nil"/>
            </w:tcBorders>
            <w:shd w:val="clear" w:color="auto" w:fill="auto"/>
            <w:vAlign w:val="center"/>
          </w:tcPr>
          <w:p w14:paraId="1BFCF75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套</w:t>
            </w:r>
          </w:p>
        </w:tc>
        <w:tc>
          <w:tcPr>
            <w:tcW w:w="895" w:type="dxa"/>
            <w:tcBorders>
              <w:tl2br w:val="nil"/>
              <w:tr2bl w:val="nil"/>
            </w:tcBorders>
            <w:shd w:val="clear" w:color="auto" w:fill="auto"/>
            <w:vAlign w:val="center"/>
          </w:tcPr>
          <w:p w14:paraId="52A867DE"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230</w:t>
            </w:r>
          </w:p>
        </w:tc>
        <w:tc>
          <w:tcPr>
            <w:tcW w:w="1541" w:type="dxa"/>
            <w:tcBorders>
              <w:tl2br w:val="nil"/>
              <w:tr2bl w:val="nil"/>
            </w:tcBorders>
            <w:shd w:val="clear" w:color="auto" w:fill="auto"/>
            <w:vAlign w:val="center"/>
          </w:tcPr>
          <w:p w14:paraId="21A5852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262C92CA" w14:textId="77777777" w:rsidTr="00DF0131">
        <w:trPr>
          <w:jc w:val="center"/>
        </w:trPr>
        <w:tc>
          <w:tcPr>
            <w:tcW w:w="721" w:type="dxa"/>
            <w:tcBorders>
              <w:tl2br w:val="nil"/>
              <w:tr2bl w:val="nil"/>
            </w:tcBorders>
            <w:vAlign w:val="center"/>
          </w:tcPr>
          <w:p w14:paraId="009DCB5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37</w:t>
            </w:r>
          </w:p>
        </w:tc>
        <w:tc>
          <w:tcPr>
            <w:tcW w:w="3222" w:type="dxa"/>
            <w:tcBorders>
              <w:tl2br w:val="nil"/>
              <w:tr2bl w:val="nil"/>
            </w:tcBorders>
            <w:shd w:val="clear" w:color="auto" w:fill="auto"/>
            <w:vAlign w:val="center"/>
          </w:tcPr>
          <w:p w14:paraId="408F674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消防箱玻璃（含标识张贴安装）</w:t>
            </w:r>
          </w:p>
        </w:tc>
        <w:tc>
          <w:tcPr>
            <w:tcW w:w="2376" w:type="dxa"/>
            <w:tcBorders>
              <w:tl2br w:val="nil"/>
              <w:tr2bl w:val="nil"/>
            </w:tcBorders>
            <w:shd w:val="clear" w:color="auto" w:fill="auto"/>
            <w:vAlign w:val="center"/>
          </w:tcPr>
          <w:p w14:paraId="587A0D5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800×700</w:t>
            </w:r>
          </w:p>
        </w:tc>
        <w:tc>
          <w:tcPr>
            <w:tcW w:w="635" w:type="dxa"/>
            <w:tcBorders>
              <w:tl2br w:val="nil"/>
              <w:tr2bl w:val="nil"/>
            </w:tcBorders>
            <w:shd w:val="clear" w:color="auto" w:fill="auto"/>
            <w:vAlign w:val="center"/>
          </w:tcPr>
          <w:p w14:paraId="5D5EEC9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块</w:t>
            </w:r>
          </w:p>
        </w:tc>
        <w:tc>
          <w:tcPr>
            <w:tcW w:w="895" w:type="dxa"/>
            <w:tcBorders>
              <w:tl2br w:val="nil"/>
              <w:tr2bl w:val="nil"/>
            </w:tcBorders>
            <w:shd w:val="clear" w:color="auto" w:fill="auto"/>
            <w:vAlign w:val="center"/>
          </w:tcPr>
          <w:p w14:paraId="1DA848B6"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100</w:t>
            </w:r>
          </w:p>
        </w:tc>
        <w:tc>
          <w:tcPr>
            <w:tcW w:w="1541" w:type="dxa"/>
            <w:tcBorders>
              <w:tl2br w:val="nil"/>
              <w:tr2bl w:val="nil"/>
            </w:tcBorders>
            <w:shd w:val="clear" w:color="auto" w:fill="auto"/>
            <w:vAlign w:val="center"/>
          </w:tcPr>
          <w:p w14:paraId="5BFA236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3142900A" w14:textId="77777777" w:rsidTr="00DF0131">
        <w:trPr>
          <w:jc w:val="center"/>
        </w:trPr>
        <w:tc>
          <w:tcPr>
            <w:tcW w:w="721" w:type="dxa"/>
            <w:tcBorders>
              <w:tl2br w:val="nil"/>
              <w:tr2bl w:val="nil"/>
            </w:tcBorders>
            <w:vAlign w:val="center"/>
          </w:tcPr>
          <w:p w14:paraId="1708129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38</w:t>
            </w:r>
          </w:p>
        </w:tc>
        <w:tc>
          <w:tcPr>
            <w:tcW w:w="3222" w:type="dxa"/>
            <w:tcBorders>
              <w:tl2br w:val="nil"/>
              <w:tr2bl w:val="nil"/>
            </w:tcBorders>
            <w:shd w:val="clear" w:color="auto" w:fill="auto"/>
            <w:vAlign w:val="center"/>
          </w:tcPr>
          <w:p w14:paraId="2BBE287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喷头装饰圈</w:t>
            </w:r>
          </w:p>
        </w:tc>
        <w:tc>
          <w:tcPr>
            <w:tcW w:w="2376" w:type="dxa"/>
            <w:tcBorders>
              <w:tl2br w:val="nil"/>
              <w:tr2bl w:val="nil"/>
            </w:tcBorders>
            <w:shd w:val="clear" w:color="auto" w:fill="auto"/>
            <w:vAlign w:val="center"/>
          </w:tcPr>
          <w:p w14:paraId="392214A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w:t>
            </w:r>
          </w:p>
        </w:tc>
        <w:tc>
          <w:tcPr>
            <w:tcW w:w="635" w:type="dxa"/>
            <w:tcBorders>
              <w:tl2br w:val="nil"/>
              <w:tr2bl w:val="nil"/>
            </w:tcBorders>
            <w:shd w:val="clear" w:color="auto" w:fill="auto"/>
            <w:vAlign w:val="center"/>
          </w:tcPr>
          <w:p w14:paraId="6B7EF47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0075D3CD"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w:t>
            </w:r>
          </w:p>
        </w:tc>
        <w:tc>
          <w:tcPr>
            <w:tcW w:w="1541" w:type="dxa"/>
            <w:tcBorders>
              <w:tl2br w:val="nil"/>
              <w:tr2bl w:val="nil"/>
            </w:tcBorders>
            <w:shd w:val="clear" w:color="auto" w:fill="auto"/>
            <w:vAlign w:val="center"/>
          </w:tcPr>
          <w:p w14:paraId="434B0D1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3ED28AA6" w14:textId="77777777" w:rsidTr="00DF0131">
        <w:trPr>
          <w:jc w:val="center"/>
        </w:trPr>
        <w:tc>
          <w:tcPr>
            <w:tcW w:w="721" w:type="dxa"/>
            <w:tcBorders>
              <w:tl2br w:val="nil"/>
              <w:tr2bl w:val="nil"/>
            </w:tcBorders>
            <w:vAlign w:val="center"/>
          </w:tcPr>
          <w:p w14:paraId="619C9CA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39</w:t>
            </w:r>
          </w:p>
        </w:tc>
        <w:tc>
          <w:tcPr>
            <w:tcW w:w="3222" w:type="dxa"/>
            <w:tcBorders>
              <w:tl2br w:val="nil"/>
              <w:tr2bl w:val="nil"/>
            </w:tcBorders>
            <w:shd w:val="clear" w:color="auto" w:fill="auto"/>
            <w:vAlign w:val="center"/>
          </w:tcPr>
          <w:p w14:paraId="5032CEB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压力表（带表弯）</w:t>
            </w:r>
          </w:p>
        </w:tc>
        <w:tc>
          <w:tcPr>
            <w:tcW w:w="2376" w:type="dxa"/>
            <w:tcBorders>
              <w:tl2br w:val="nil"/>
              <w:tr2bl w:val="nil"/>
            </w:tcBorders>
            <w:shd w:val="clear" w:color="auto" w:fill="auto"/>
            <w:vAlign w:val="center"/>
          </w:tcPr>
          <w:p w14:paraId="4832369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Y-100</w:t>
            </w:r>
          </w:p>
        </w:tc>
        <w:tc>
          <w:tcPr>
            <w:tcW w:w="635" w:type="dxa"/>
            <w:tcBorders>
              <w:tl2br w:val="nil"/>
              <w:tr2bl w:val="nil"/>
            </w:tcBorders>
            <w:shd w:val="clear" w:color="auto" w:fill="auto"/>
            <w:vAlign w:val="center"/>
          </w:tcPr>
          <w:p w14:paraId="4964804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2F9A7D63"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100</w:t>
            </w:r>
          </w:p>
        </w:tc>
        <w:tc>
          <w:tcPr>
            <w:tcW w:w="1541" w:type="dxa"/>
            <w:tcBorders>
              <w:tl2br w:val="nil"/>
              <w:tr2bl w:val="nil"/>
            </w:tcBorders>
            <w:shd w:val="clear" w:color="auto" w:fill="auto"/>
            <w:vAlign w:val="center"/>
          </w:tcPr>
          <w:p w14:paraId="54C9050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5F42335A" w14:textId="77777777" w:rsidTr="00DF0131">
        <w:trPr>
          <w:jc w:val="center"/>
        </w:trPr>
        <w:tc>
          <w:tcPr>
            <w:tcW w:w="721" w:type="dxa"/>
            <w:tcBorders>
              <w:tl2br w:val="nil"/>
              <w:tr2bl w:val="nil"/>
            </w:tcBorders>
            <w:vAlign w:val="center"/>
          </w:tcPr>
          <w:p w14:paraId="2E1DE97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40</w:t>
            </w:r>
          </w:p>
        </w:tc>
        <w:tc>
          <w:tcPr>
            <w:tcW w:w="3222" w:type="dxa"/>
            <w:tcBorders>
              <w:tl2br w:val="nil"/>
              <w:tr2bl w:val="nil"/>
            </w:tcBorders>
            <w:shd w:val="clear" w:color="auto" w:fill="auto"/>
            <w:vAlign w:val="center"/>
          </w:tcPr>
          <w:p w14:paraId="4C92F21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电接点压力表</w:t>
            </w:r>
          </w:p>
        </w:tc>
        <w:tc>
          <w:tcPr>
            <w:tcW w:w="2376" w:type="dxa"/>
            <w:tcBorders>
              <w:tl2br w:val="nil"/>
              <w:tr2bl w:val="nil"/>
            </w:tcBorders>
            <w:shd w:val="clear" w:color="auto" w:fill="auto"/>
            <w:vAlign w:val="center"/>
          </w:tcPr>
          <w:p w14:paraId="3C5E577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YXC-100-1.6MP</w:t>
            </w:r>
          </w:p>
        </w:tc>
        <w:tc>
          <w:tcPr>
            <w:tcW w:w="635" w:type="dxa"/>
            <w:tcBorders>
              <w:tl2br w:val="nil"/>
              <w:tr2bl w:val="nil"/>
            </w:tcBorders>
            <w:shd w:val="clear" w:color="auto" w:fill="auto"/>
            <w:vAlign w:val="center"/>
          </w:tcPr>
          <w:p w14:paraId="0A4E346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753DAB95"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150</w:t>
            </w:r>
          </w:p>
        </w:tc>
        <w:tc>
          <w:tcPr>
            <w:tcW w:w="1541" w:type="dxa"/>
            <w:tcBorders>
              <w:tl2br w:val="nil"/>
              <w:tr2bl w:val="nil"/>
            </w:tcBorders>
            <w:shd w:val="clear" w:color="auto" w:fill="auto"/>
            <w:vAlign w:val="center"/>
          </w:tcPr>
          <w:p w14:paraId="59EC749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7EC74771" w14:textId="77777777" w:rsidTr="00DF0131">
        <w:trPr>
          <w:jc w:val="center"/>
        </w:trPr>
        <w:tc>
          <w:tcPr>
            <w:tcW w:w="721" w:type="dxa"/>
            <w:tcBorders>
              <w:tl2br w:val="nil"/>
              <w:tr2bl w:val="nil"/>
            </w:tcBorders>
            <w:vAlign w:val="center"/>
          </w:tcPr>
          <w:p w14:paraId="09B8E3C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41</w:t>
            </w:r>
          </w:p>
        </w:tc>
        <w:tc>
          <w:tcPr>
            <w:tcW w:w="3222" w:type="dxa"/>
            <w:tcBorders>
              <w:tl2br w:val="nil"/>
              <w:tr2bl w:val="nil"/>
            </w:tcBorders>
            <w:shd w:val="clear" w:color="auto" w:fill="auto"/>
            <w:vAlign w:val="center"/>
          </w:tcPr>
          <w:p w14:paraId="150637B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湿式报警阀组</w:t>
            </w:r>
          </w:p>
        </w:tc>
        <w:tc>
          <w:tcPr>
            <w:tcW w:w="2376" w:type="dxa"/>
            <w:tcBorders>
              <w:tl2br w:val="nil"/>
              <w:tr2bl w:val="nil"/>
            </w:tcBorders>
            <w:shd w:val="clear" w:color="auto" w:fill="auto"/>
            <w:vAlign w:val="center"/>
          </w:tcPr>
          <w:p w14:paraId="2A93F75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DN150</w:t>
            </w:r>
          </w:p>
        </w:tc>
        <w:tc>
          <w:tcPr>
            <w:tcW w:w="635" w:type="dxa"/>
            <w:tcBorders>
              <w:tl2br w:val="nil"/>
              <w:tr2bl w:val="nil"/>
            </w:tcBorders>
            <w:shd w:val="clear" w:color="auto" w:fill="auto"/>
            <w:vAlign w:val="center"/>
          </w:tcPr>
          <w:p w14:paraId="0985981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套</w:t>
            </w:r>
          </w:p>
        </w:tc>
        <w:tc>
          <w:tcPr>
            <w:tcW w:w="895" w:type="dxa"/>
            <w:tcBorders>
              <w:tl2br w:val="nil"/>
              <w:tr2bl w:val="nil"/>
            </w:tcBorders>
            <w:shd w:val="clear" w:color="auto" w:fill="auto"/>
            <w:vAlign w:val="center"/>
          </w:tcPr>
          <w:p w14:paraId="65291E2C"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1200</w:t>
            </w:r>
          </w:p>
        </w:tc>
        <w:tc>
          <w:tcPr>
            <w:tcW w:w="1541" w:type="dxa"/>
            <w:tcBorders>
              <w:tl2br w:val="nil"/>
              <w:tr2bl w:val="nil"/>
            </w:tcBorders>
            <w:shd w:val="clear" w:color="auto" w:fill="auto"/>
            <w:vAlign w:val="center"/>
          </w:tcPr>
          <w:p w14:paraId="75775A1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272082BA" w14:textId="77777777" w:rsidTr="00DF0131">
        <w:trPr>
          <w:jc w:val="center"/>
        </w:trPr>
        <w:tc>
          <w:tcPr>
            <w:tcW w:w="721" w:type="dxa"/>
            <w:tcBorders>
              <w:tl2br w:val="nil"/>
              <w:tr2bl w:val="nil"/>
            </w:tcBorders>
            <w:vAlign w:val="center"/>
          </w:tcPr>
          <w:p w14:paraId="3E0CB14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42</w:t>
            </w:r>
          </w:p>
        </w:tc>
        <w:tc>
          <w:tcPr>
            <w:tcW w:w="3222" w:type="dxa"/>
            <w:tcBorders>
              <w:tl2br w:val="nil"/>
              <w:tr2bl w:val="nil"/>
            </w:tcBorders>
            <w:shd w:val="clear" w:color="auto" w:fill="auto"/>
            <w:vAlign w:val="center"/>
          </w:tcPr>
          <w:p w14:paraId="07F930E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预作用</w:t>
            </w:r>
            <w:proofErr w:type="gramEnd"/>
            <w:r w:rsidRPr="00F03C5A">
              <w:rPr>
                <w:rFonts w:ascii="仿宋" w:eastAsia="仿宋" w:hAnsi="仿宋" w:cs="仿宋" w:hint="eastAsia"/>
                <w:snapToGrid w:val="0"/>
                <w:color w:val="000000"/>
                <w:spacing w:val="0"/>
                <w:kern w:val="0"/>
                <w:sz w:val="21"/>
                <w:szCs w:val="21"/>
              </w:rPr>
              <w:t>报警阀组</w:t>
            </w:r>
          </w:p>
        </w:tc>
        <w:tc>
          <w:tcPr>
            <w:tcW w:w="2376" w:type="dxa"/>
            <w:tcBorders>
              <w:tl2br w:val="nil"/>
              <w:tr2bl w:val="nil"/>
            </w:tcBorders>
            <w:shd w:val="clear" w:color="auto" w:fill="auto"/>
            <w:vAlign w:val="center"/>
          </w:tcPr>
          <w:p w14:paraId="7DD503E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DN150</w:t>
            </w:r>
          </w:p>
        </w:tc>
        <w:tc>
          <w:tcPr>
            <w:tcW w:w="635" w:type="dxa"/>
            <w:tcBorders>
              <w:tl2br w:val="nil"/>
              <w:tr2bl w:val="nil"/>
            </w:tcBorders>
            <w:shd w:val="clear" w:color="auto" w:fill="auto"/>
            <w:vAlign w:val="center"/>
          </w:tcPr>
          <w:p w14:paraId="7003786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套</w:t>
            </w:r>
          </w:p>
        </w:tc>
        <w:tc>
          <w:tcPr>
            <w:tcW w:w="895" w:type="dxa"/>
            <w:tcBorders>
              <w:tl2br w:val="nil"/>
              <w:tr2bl w:val="nil"/>
            </w:tcBorders>
            <w:shd w:val="clear" w:color="auto" w:fill="auto"/>
            <w:vAlign w:val="center"/>
          </w:tcPr>
          <w:p w14:paraId="502FE0C3"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1350</w:t>
            </w:r>
          </w:p>
        </w:tc>
        <w:tc>
          <w:tcPr>
            <w:tcW w:w="1541" w:type="dxa"/>
            <w:tcBorders>
              <w:tl2br w:val="nil"/>
              <w:tr2bl w:val="nil"/>
            </w:tcBorders>
            <w:shd w:val="clear" w:color="auto" w:fill="auto"/>
            <w:vAlign w:val="center"/>
          </w:tcPr>
          <w:p w14:paraId="57CE79B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3A40F4B9" w14:textId="77777777" w:rsidTr="00DF0131">
        <w:trPr>
          <w:jc w:val="center"/>
        </w:trPr>
        <w:tc>
          <w:tcPr>
            <w:tcW w:w="721" w:type="dxa"/>
            <w:tcBorders>
              <w:tl2br w:val="nil"/>
              <w:tr2bl w:val="nil"/>
            </w:tcBorders>
            <w:vAlign w:val="center"/>
          </w:tcPr>
          <w:p w14:paraId="2543EF3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43</w:t>
            </w:r>
          </w:p>
        </w:tc>
        <w:tc>
          <w:tcPr>
            <w:tcW w:w="3222" w:type="dxa"/>
            <w:tcBorders>
              <w:tl2br w:val="nil"/>
              <w:tr2bl w:val="nil"/>
            </w:tcBorders>
            <w:shd w:val="clear" w:color="auto" w:fill="auto"/>
            <w:vAlign w:val="center"/>
          </w:tcPr>
          <w:p w14:paraId="3A3CDC0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报警阀水力警铃</w:t>
            </w:r>
          </w:p>
        </w:tc>
        <w:tc>
          <w:tcPr>
            <w:tcW w:w="2376" w:type="dxa"/>
            <w:tcBorders>
              <w:tl2br w:val="nil"/>
              <w:tr2bl w:val="nil"/>
            </w:tcBorders>
            <w:shd w:val="clear" w:color="auto" w:fill="auto"/>
            <w:vAlign w:val="center"/>
          </w:tcPr>
          <w:p w14:paraId="4BD3057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与报警阀</w:t>
            </w:r>
            <w:proofErr w:type="gramStart"/>
            <w:r w:rsidRPr="00F03C5A">
              <w:rPr>
                <w:rFonts w:ascii="仿宋" w:eastAsia="仿宋" w:hAnsi="仿宋" w:cs="仿宋" w:hint="eastAsia"/>
                <w:snapToGrid w:val="0"/>
                <w:color w:val="000000"/>
                <w:spacing w:val="0"/>
                <w:kern w:val="0"/>
                <w:sz w:val="21"/>
                <w:szCs w:val="21"/>
              </w:rPr>
              <w:t>组配套</w:t>
            </w:r>
            <w:proofErr w:type="gramEnd"/>
          </w:p>
        </w:tc>
        <w:tc>
          <w:tcPr>
            <w:tcW w:w="635" w:type="dxa"/>
            <w:tcBorders>
              <w:tl2br w:val="nil"/>
              <w:tr2bl w:val="nil"/>
            </w:tcBorders>
            <w:shd w:val="clear" w:color="auto" w:fill="auto"/>
            <w:vAlign w:val="center"/>
          </w:tcPr>
          <w:p w14:paraId="7984794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只</w:t>
            </w:r>
          </w:p>
        </w:tc>
        <w:tc>
          <w:tcPr>
            <w:tcW w:w="895" w:type="dxa"/>
            <w:tcBorders>
              <w:tl2br w:val="nil"/>
              <w:tr2bl w:val="nil"/>
            </w:tcBorders>
            <w:shd w:val="clear" w:color="auto" w:fill="auto"/>
            <w:vAlign w:val="center"/>
          </w:tcPr>
          <w:p w14:paraId="6A2E29C1"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200</w:t>
            </w:r>
          </w:p>
        </w:tc>
        <w:tc>
          <w:tcPr>
            <w:tcW w:w="1541" w:type="dxa"/>
            <w:tcBorders>
              <w:tl2br w:val="nil"/>
              <w:tr2bl w:val="nil"/>
            </w:tcBorders>
            <w:shd w:val="clear" w:color="auto" w:fill="auto"/>
            <w:vAlign w:val="center"/>
          </w:tcPr>
          <w:p w14:paraId="0804C68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69995D6C" w14:textId="77777777" w:rsidTr="00DF0131">
        <w:trPr>
          <w:jc w:val="center"/>
        </w:trPr>
        <w:tc>
          <w:tcPr>
            <w:tcW w:w="721" w:type="dxa"/>
            <w:tcBorders>
              <w:tl2br w:val="nil"/>
              <w:tr2bl w:val="nil"/>
            </w:tcBorders>
            <w:vAlign w:val="center"/>
          </w:tcPr>
          <w:p w14:paraId="68F9223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lastRenderedPageBreak/>
              <w:t>44</w:t>
            </w:r>
          </w:p>
        </w:tc>
        <w:tc>
          <w:tcPr>
            <w:tcW w:w="3222" w:type="dxa"/>
            <w:tcBorders>
              <w:tl2br w:val="nil"/>
              <w:tr2bl w:val="nil"/>
            </w:tcBorders>
            <w:shd w:val="clear" w:color="auto" w:fill="auto"/>
            <w:vAlign w:val="center"/>
          </w:tcPr>
          <w:p w14:paraId="38A27CF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报警阀延时器</w:t>
            </w:r>
          </w:p>
        </w:tc>
        <w:tc>
          <w:tcPr>
            <w:tcW w:w="2376" w:type="dxa"/>
            <w:tcBorders>
              <w:tl2br w:val="nil"/>
              <w:tr2bl w:val="nil"/>
            </w:tcBorders>
            <w:shd w:val="clear" w:color="auto" w:fill="auto"/>
            <w:vAlign w:val="center"/>
          </w:tcPr>
          <w:p w14:paraId="4CA1A3B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与报警阀</w:t>
            </w:r>
            <w:proofErr w:type="gramStart"/>
            <w:r w:rsidRPr="00F03C5A">
              <w:rPr>
                <w:rFonts w:ascii="仿宋" w:eastAsia="仿宋" w:hAnsi="仿宋" w:cs="仿宋" w:hint="eastAsia"/>
                <w:snapToGrid w:val="0"/>
                <w:color w:val="000000"/>
                <w:spacing w:val="0"/>
                <w:kern w:val="0"/>
                <w:sz w:val="21"/>
                <w:szCs w:val="21"/>
              </w:rPr>
              <w:t>组配套</w:t>
            </w:r>
            <w:proofErr w:type="gramEnd"/>
          </w:p>
        </w:tc>
        <w:tc>
          <w:tcPr>
            <w:tcW w:w="635" w:type="dxa"/>
            <w:tcBorders>
              <w:tl2br w:val="nil"/>
              <w:tr2bl w:val="nil"/>
            </w:tcBorders>
            <w:shd w:val="clear" w:color="auto" w:fill="auto"/>
            <w:vAlign w:val="center"/>
          </w:tcPr>
          <w:p w14:paraId="7011967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只</w:t>
            </w:r>
          </w:p>
        </w:tc>
        <w:tc>
          <w:tcPr>
            <w:tcW w:w="895" w:type="dxa"/>
            <w:tcBorders>
              <w:tl2br w:val="nil"/>
              <w:tr2bl w:val="nil"/>
            </w:tcBorders>
            <w:shd w:val="clear" w:color="auto" w:fill="auto"/>
            <w:vAlign w:val="center"/>
          </w:tcPr>
          <w:p w14:paraId="6DC632E9"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200</w:t>
            </w:r>
          </w:p>
        </w:tc>
        <w:tc>
          <w:tcPr>
            <w:tcW w:w="1541" w:type="dxa"/>
            <w:tcBorders>
              <w:tl2br w:val="nil"/>
              <w:tr2bl w:val="nil"/>
            </w:tcBorders>
            <w:shd w:val="clear" w:color="auto" w:fill="auto"/>
            <w:vAlign w:val="center"/>
          </w:tcPr>
          <w:p w14:paraId="679C133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024FE646" w14:textId="77777777" w:rsidTr="00DF0131">
        <w:trPr>
          <w:jc w:val="center"/>
        </w:trPr>
        <w:tc>
          <w:tcPr>
            <w:tcW w:w="721" w:type="dxa"/>
            <w:tcBorders>
              <w:tl2br w:val="nil"/>
              <w:tr2bl w:val="nil"/>
            </w:tcBorders>
            <w:vAlign w:val="center"/>
          </w:tcPr>
          <w:p w14:paraId="3BA1E68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45</w:t>
            </w:r>
          </w:p>
        </w:tc>
        <w:tc>
          <w:tcPr>
            <w:tcW w:w="3222" w:type="dxa"/>
            <w:tcBorders>
              <w:tl2br w:val="nil"/>
              <w:tr2bl w:val="nil"/>
            </w:tcBorders>
            <w:shd w:val="clear" w:color="auto" w:fill="auto"/>
            <w:vAlign w:val="center"/>
          </w:tcPr>
          <w:p w14:paraId="4D15B14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消防低压压力开关</w:t>
            </w:r>
          </w:p>
        </w:tc>
        <w:tc>
          <w:tcPr>
            <w:tcW w:w="2376" w:type="dxa"/>
            <w:tcBorders>
              <w:tl2br w:val="nil"/>
              <w:tr2bl w:val="nil"/>
            </w:tcBorders>
            <w:shd w:val="clear" w:color="auto" w:fill="auto"/>
            <w:vAlign w:val="center"/>
          </w:tcPr>
          <w:p w14:paraId="543E70F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与原大楼一致</w:t>
            </w:r>
          </w:p>
        </w:tc>
        <w:tc>
          <w:tcPr>
            <w:tcW w:w="635" w:type="dxa"/>
            <w:tcBorders>
              <w:tl2br w:val="nil"/>
              <w:tr2bl w:val="nil"/>
            </w:tcBorders>
            <w:shd w:val="clear" w:color="auto" w:fill="auto"/>
            <w:vAlign w:val="center"/>
          </w:tcPr>
          <w:p w14:paraId="7A7FB55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105C20F3"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150</w:t>
            </w:r>
          </w:p>
        </w:tc>
        <w:tc>
          <w:tcPr>
            <w:tcW w:w="1541" w:type="dxa"/>
            <w:tcBorders>
              <w:tl2br w:val="nil"/>
              <w:tr2bl w:val="nil"/>
            </w:tcBorders>
            <w:shd w:val="clear" w:color="auto" w:fill="auto"/>
            <w:vAlign w:val="center"/>
          </w:tcPr>
          <w:p w14:paraId="3968BE0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02BA3A2C" w14:textId="77777777" w:rsidTr="00DF0131">
        <w:trPr>
          <w:jc w:val="center"/>
        </w:trPr>
        <w:tc>
          <w:tcPr>
            <w:tcW w:w="721" w:type="dxa"/>
            <w:tcBorders>
              <w:tl2br w:val="nil"/>
              <w:tr2bl w:val="nil"/>
            </w:tcBorders>
            <w:vAlign w:val="center"/>
          </w:tcPr>
          <w:p w14:paraId="4E41ADF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46</w:t>
            </w:r>
          </w:p>
        </w:tc>
        <w:tc>
          <w:tcPr>
            <w:tcW w:w="3222" w:type="dxa"/>
            <w:tcBorders>
              <w:tl2br w:val="nil"/>
              <w:tr2bl w:val="nil"/>
            </w:tcBorders>
            <w:shd w:val="clear" w:color="auto" w:fill="auto"/>
            <w:vAlign w:val="center"/>
          </w:tcPr>
          <w:p w14:paraId="48BBF92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消防专用流量开关</w:t>
            </w:r>
          </w:p>
        </w:tc>
        <w:tc>
          <w:tcPr>
            <w:tcW w:w="2376" w:type="dxa"/>
            <w:tcBorders>
              <w:tl2br w:val="nil"/>
              <w:tr2bl w:val="nil"/>
            </w:tcBorders>
            <w:shd w:val="clear" w:color="auto" w:fill="auto"/>
            <w:vAlign w:val="center"/>
          </w:tcPr>
          <w:p w14:paraId="6E5354B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法兰式</w:t>
            </w:r>
          </w:p>
        </w:tc>
        <w:tc>
          <w:tcPr>
            <w:tcW w:w="635" w:type="dxa"/>
            <w:tcBorders>
              <w:tl2br w:val="nil"/>
              <w:tr2bl w:val="nil"/>
            </w:tcBorders>
            <w:shd w:val="clear" w:color="auto" w:fill="auto"/>
            <w:vAlign w:val="center"/>
          </w:tcPr>
          <w:p w14:paraId="0DE6E09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6D435D38"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800</w:t>
            </w:r>
          </w:p>
        </w:tc>
        <w:tc>
          <w:tcPr>
            <w:tcW w:w="1541" w:type="dxa"/>
            <w:tcBorders>
              <w:tl2br w:val="nil"/>
              <w:tr2bl w:val="nil"/>
            </w:tcBorders>
            <w:shd w:val="clear" w:color="auto" w:fill="auto"/>
            <w:vAlign w:val="center"/>
          </w:tcPr>
          <w:p w14:paraId="4C5C0F0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3B4E780A" w14:textId="77777777" w:rsidTr="00DF0131">
        <w:trPr>
          <w:jc w:val="center"/>
        </w:trPr>
        <w:tc>
          <w:tcPr>
            <w:tcW w:w="721" w:type="dxa"/>
            <w:tcBorders>
              <w:tl2br w:val="nil"/>
              <w:tr2bl w:val="nil"/>
            </w:tcBorders>
            <w:vAlign w:val="center"/>
          </w:tcPr>
          <w:p w14:paraId="3D56524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47</w:t>
            </w:r>
          </w:p>
        </w:tc>
        <w:tc>
          <w:tcPr>
            <w:tcW w:w="3222" w:type="dxa"/>
            <w:tcBorders>
              <w:tl2br w:val="nil"/>
              <w:tr2bl w:val="nil"/>
            </w:tcBorders>
            <w:shd w:val="clear" w:color="auto" w:fill="auto"/>
            <w:vAlign w:val="center"/>
          </w:tcPr>
          <w:p w14:paraId="339FFCD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信号蝶阀</w:t>
            </w:r>
          </w:p>
        </w:tc>
        <w:tc>
          <w:tcPr>
            <w:tcW w:w="2376" w:type="dxa"/>
            <w:tcBorders>
              <w:tl2br w:val="nil"/>
              <w:tr2bl w:val="nil"/>
            </w:tcBorders>
            <w:shd w:val="clear" w:color="auto" w:fill="auto"/>
            <w:vAlign w:val="center"/>
          </w:tcPr>
          <w:p w14:paraId="1BB281D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DN150</w:t>
            </w:r>
          </w:p>
        </w:tc>
        <w:tc>
          <w:tcPr>
            <w:tcW w:w="635" w:type="dxa"/>
            <w:tcBorders>
              <w:tl2br w:val="nil"/>
              <w:tr2bl w:val="nil"/>
            </w:tcBorders>
            <w:shd w:val="clear" w:color="auto" w:fill="auto"/>
            <w:vAlign w:val="center"/>
          </w:tcPr>
          <w:p w14:paraId="2A2B08F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5004B87D"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300</w:t>
            </w:r>
          </w:p>
        </w:tc>
        <w:tc>
          <w:tcPr>
            <w:tcW w:w="1541" w:type="dxa"/>
            <w:tcBorders>
              <w:tl2br w:val="nil"/>
              <w:tr2bl w:val="nil"/>
            </w:tcBorders>
            <w:shd w:val="clear" w:color="auto" w:fill="auto"/>
            <w:vAlign w:val="center"/>
          </w:tcPr>
          <w:p w14:paraId="6026606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35DC6423" w14:textId="77777777" w:rsidTr="00DF0131">
        <w:trPr>
          <w:jc w:val="center"/>
        </w:trPr>
        <w:tc>
          <w:tcPr>
            <w:tcW w:w="721" w:type="dxa"/>
            <w:tcBorders>
              <w:tl2br w:val="nil"/>
              <w:tr2bl w:val="nil"/>
            </w:tcBorders>
            <w:vAlign w:val="center"/>
          </w:tcPr>
          <w:p w14:paraId="4C5FD8D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48</w:t>
            </w:r>
          </w:p>
        </w:tc>
        <w:tc>
          <w:tcPr>
            <w:tcW w:w="3222" w:type="dxa"/>
            <w:tcBorders>
              <w:tl2br w:val="nil"/>
              <w:tr2bl w:val="nil"/>
            </w:tcBorders>
            <w:shd w:val="clear" w:color="auto" w:fill="auto"/>
            <w:vAlign w:val="center"/>
          </w:tcPr>
          <w:p w14:paraId="140DCB2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信号蝶阀</w:t>
            </w:r>
          </w:p>
        </w:tc>
        <w:tc>
          <w:tcPr>
            <w:tcW w:w="2376" w:type="dxa"/>
            <w:tcBorders>
              <w:tl2br w:val="nil"/>
              <w:tr2bl w:val="nil"/>
            </w:tcBorders>
            <w:shd w:val="clear" w:color="auto" w:fill="auto"/>
            <w:vAlign w:val="center"/>
          </w:tcPr>
          <w:p w14:paraId="703863D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DN100</w:t>
            </w:r>
          </w:p>
        </w:tc>
        <w:tc>
          <w:tcPr>
            <w:tcW w:w="635" w:type="dxa"/>
            <w:tcBorders>
              <w:tl2br w:val="nil"/>
              <w:tr2bl w:val="nil"/>
            </w:tcBorders>
            <w:shd w:val="clear" w:color="auto" w:fill="auto"/>
            <w:vAlign w:val="center"/>
          </w:tcPr>
          <w:p w14:paraId="3E5B684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53BB5928"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260</w:t>
            </w:r>
          </w:p>
        </w:tc>
        <w:tc>
          <w:tcPr>
            <w:tcW w:w="1541" w:type="dxa"/>
            <w:tcBorders>
              <w:tl2br w:val="nil"/>
              <w:tr2bl w:val="nil"/>
            </w:tcBorders>
            <w:shd w:val="clear" w:color="auto" w:fill="auto"/>
            <w:vAlign w:val="center"/>
          </w:tcPr>
          <w:p w14:paraId="555841A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1225B863" w14:textId="77777777" w:rsidTr="00DF0131">
        <w:trPr>
          <w:jc w:val="center"/>
        </w:trPr>
        <w:tc>
          <w:tcPr>
            <w:tcW w:w="721" w:type="dxa"/>
            <w:tcBorders>
              <w:tl2br w:val="nil"/>
              <w:tr2bl w:val="nil"/>
            </w:tcBorders>
            <w:vAlign w:val="center"/>
          </w:tcPr>
          <w:p w14:paraId="62FA67D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49</w:t>
            </w:r>
          </w:p>
        </w:tc>
        <w:tc>
          <w:tcPr>
            <w:tcW w:w="3222" w:type="dxa"/>
            <w:tcBorders>
              <w:tl2br w:val="nil"/>
              <w:tr2bl w:val="nil"/>
            </w:tcBorders>
            <w:shd w:val="clear" w:color="auto" w:fill="auto"/>
            <w:vAlign w:val="center"/>
          </w:tcPr>
          <w:p w14:paraId="3B6E3D6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水流指示器</w:t>
            </w:r>
          </w:p>
        </w:tc>
        <w:tc>
          <w:tcPr>
            <w:tcW w:w="2376" w:type="dxa"/>
            <w:tcBorders>
              <w:tl2br w:val="nil"/>
              <w:tr2bl w:val="nil"/>
            </w:tcBorders>
            <w:shd w:val="clear" w:color="auto" w:fill="auto"/>
            <w:vAlign w:val="center"/>
          </w:tcPr>
          <w:p w14:paraId="0F368F4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DN150</w:t>
            </w:r>
          </w:p>
        </w:tc>
        <w:tc>
          <w:tcPr>
            <w:tcW w:w="635" w:type="dxa"/>
            <w:tcBorders>
              <w:tl2br w:val="nil"/>
              <w:tr2bl w:val="nil"/>
            </w:tcBorders>
            <w:shd w:val="clear" w:color="auto" w:fill="auto"/>
            <w:vAlign w:val="center"/>
          </w:tcPr>
          <w:p w14:paraId="3B228D9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379F1062"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200</w:t>
            </w:r>
          </w:p>
        </w:tc>
        <w:tc>
          <w:tcPr>
            <w:tcW w:w="1541" w:type="dxa"/>
            <w:tcBorders>
              <w:tl2br w:val="nil"/>
              <w:tr2bl w:val="nil"/>
            </w:tcBorders>
            <w:shd w:val="clear" w:color="auto" w:fill="auto"/>
            <w:vAlign w:val="center"/>
          </w:tcPr>
          <w:p w14:paraId="6C44455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6CB05685" w14:textId="77777777" w:rsidTr="00DF0131">
        <w:trPr>
          <w:jc w:val="center"/>
        </w:trPr>
        <w:tc>
          <w:tcPr>
            <w:tcW w:w="721" w:type="dxa"/>
            <w:tcBorders>
              <w:tl2br w:val="nil"/>
              <w:tr2bl w:val="nil"/>
            </w:tcBorders>
            <w:vAlign w:val="center"/>
          </w:tcPr>
          <w:p w14:paraId="4C1F590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50</w:t>
            </w:r>
          </w:p>
        </w:tc>
        <w:tc>
          <w:tcPr>
            <w:tcW w:w="3222" w:type="dxa"/>
            <w:tcBorders>
              <w:tl2br w:val="nil"/>
              <w:tr2bl w:val="nil"/>
            </w:tcBorders>
            <w:shd w:val="clear" w:color="auto" w:fill="auto"/>
            <w:vAlign w:val="center"/>
          </w:tcPr>
          <w:p w14:paraId="69A80C3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水流指示器</w:t>
            </w:r>
          </w:p>
        </w:tc>
        <w:tc>
          <w:tcPr>
            <w:tcW w:w="2376" w:type="dxa"/>
            <w:tcBorders>
              <w:tl2br w:val="nil"/>
              <w:tr2bl w:val="nil"/>
            </w:tcBorders>
            <w:shd w:val="clear" w:color="auto" w:fill="auto"/>
            <w:vAlign w:val="center"/>
          </w:tcPr>
          <w:p w14:paraId="6EE927D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DN100</w:t>
            </w:r>
          </w:p>
        </w:tc>
        <w:tc>
          <w:tcPr>
            <w:tcW w:w="635" w:type="dxa"/>
            <w:tcBorders>
              <w:tl2br w:val="nil"/>
              <w:tr2bl w:val="nil"/>
            </w:tcBorders>
            <w:shd w:val="clear" w:color="auto" w:fill="auto"/>
            <w:vAlign w:val="center"/>
          </w:tcPr>
          <w:p w14:paraId="01AA541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7E69199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180</w:t>
            </w:r>
          </w:p>
        </w:tc>
        <w:tc>
          <w:tcPr>
            <w:tcW w:w="1541" w:type="dxa"/>
            <w:tcBorders>
              <w:tl2br w:val="nil"/>
              <w:tr2bl w:val="nil"/>
            </w:tcBorders>
            <w:shd w:val="clear" w:color="auto" w:fill="auto"/>
            <w:vAlign w:val="center"/>
          </w:tcPr>
          <w:p w14:paraId="2108E11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5A34FAF6" w14:textId="77777777" w:rsidTr="00DF0131">
        <w:trPr>
          <w:trHeight w:val="90"/>
          <w:jc w:val="center"/>
        </w:trPr>
        <w:tc>
          <w:tcPr>
            <w:tcW w:w="721" w:type="dxa"/>
            <w:tcBorders>
              <w:tl2br w:val="nil"/>
              <w:tr2bl w:val="nil"/>
            </w:tcBorders>
            <w:vAlign w:val="center"/>
          </w:tcPr>
          <w:p w14:paraId="43F40F5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51</w:t>
            </w:r>
          </w:p>
        </w:tc>
        <w:tc>
          <w:tcPr>
            <w:tcW w:w="3222" w:type="dxa"/>
            <w:tcBorders>
              <w:tl2br w:val="nil"/>
              <w:tr2bl w:val="nil"/>
            </w:tcBorders>
            <w:shd w:val="clear" w:color="auto" w:fill="auto"/>
            <w:vAlign w:val="center"/>
          </w:tcPr>
          <w:p w14:paraId="04FE8E7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易熔合金喷头</w:t>
            </w:r>
          </w:p>
        </w:tc>
        <w:tc>
          <w:tcPr>
            <w:tcW w:w="2376" w:type="dxa"/>
            <w:tcBorders>
              <w:tl2br w:val="nil"/>
              <w:tr2bl w:val="nil"/>
            </w:tcBorders>
            <w:shd w:val="clear" w:color="auto" w:fill="auto"/>
            <w:vAlign w:val="center"/>
          </w:tcPr>
          <w:p w14:paraId="34AB8A9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72度，上喷</w:t>
            </w:r>
          </w:p>
        </w:tc>
        <w:tc>
          <w:tcPr>
            <w:tcW w:w="635" w:type="dxa"/>
            <w:tcBorders>
              <w:tl2br w:val="nil"/>
              <w:tr2bl w:val="nil"/>
            </w:tcBorders>
            <w:shd w:val="clear" w:color="auto" w:fill="auto"/>
            <w:vAlign w:val="center"/>
          </w:tcPr>
          <w:p w14:paraId="33EFF71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17E78826"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20</w:t>
            </w:r>
          </w:p>
        </w:tc>
        <w:tc>
          <w:tcPr>
            <w:tcW w:w="1541" w:type="dxa"/>
            <w:tcBorders>
              <w:tl2br w:val="nil"/>
              <w:tr2bl w:val="nil"/>
            </w:tcBorders>
            <w:shd w:val="clear" w:color="auto" w:fill="auto"/>
            <w:vAlign w:val="center"/>
          </w:tcPr>
          <w:p w14:paraId="285EDC4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4A06FA0D" w14:textId="77777777" w:rsidTr="00DF0131">
        <w:trPr>
          <w:jc w:val="center"/>
        </w:trPr>
        <w:tc>
          <w:tcPr>
            <w:tcW w:w="721" w:type="dxa"/>
            <w:tcBorders>
              <w:tl2br w:val="nil"/>
              <w:tr2bl w:val="nil"/>
            </w:tcBorders>
            <w:vAlign w:val="center"/>
          </w:tcPr>
          <w:p w14:paraId="3D8C9C8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52</w:t>
            </w:r>
          </w:p>
        </w:tc>
        <w:tc>
          <w:tcPr>
            <w:tcW w:w="3222" w:type="dxa"/>
            <w:tcBorders>
              <w:tl2br w:val="nil"/>
              <w:tr2bl w:val="nil"/>
            </w:tcBorders>
            <w:shd w:val="clear" w:color="auto" w:fill="auto"/>
            <w:vAlign w:val="center"/>
          </w:tcPr>
          <w:p w14:paraId="565E268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普通喷头</w:t>
            </w:r>
          </w:p>
        </w:tc>
        <w:tc>
          <w:tcPr>
            <w:tcW w:w="2376" w:type="dxa"/>
            <w:tcBorders>
              <w:tl2br w:val="nil"/>
              <w:tr2bl w:val="nil"/>
            </w:tcBorders>
            <w:shd w:val="clear" w:color="auto" w:fill="auto"/>
            <w:vAlign w:val="center"/>
          </w:tcPr>
          <w:p w14:paraId="74FA204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68度，上/下喷</w:t>
            </w:r>
          </w:p>
        </w:tc>
        <w:tc>
          <w:tcPr>
            <w:tcW w:w="635" w:type="dxa"/>
            <w:tcBorders>
              <w:tl2br w:val="nil"/>
              <w:tr2bl w:val="nil"/>
            </w:tcBorders>
            <w:shd w:val="clear" w:color="auto" w:fill="auto"/>
            <w:vAlign w:val="center"/>
          </w:tcPr>
          <w:p w14:paraId="3AB525F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527DB351"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20</w:t>
            </w:r>
          </w:p>
        </w:tc>
        <w:tc>
          <w:tcPr>
            <w:tcW w:w="1541" w:type="dxa"/>
            <w:tcBorders>
              <w:tl2br w:val="nil"/>
              <w:tr2bl w:val="nil"/>
            </w:tcBorders>
            <w:shd w:val="clear" w:color="auto" w:fill="auto"/>
            <w:vAlign w:val="center"/>
          </w:tcPr>
          <w:p w14:paraId="3B5514A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7E177335" w14:textId="77777777" w:rsidTr="00DF0131">
        <w:trPr>
          <w:jc w:val="center"/>
        </w:trPr>
        <w:tc>
          <w:tcPr>
            <w:tcW w:w="721" w:type="dxa"/>
            <w:tcBorders>
              <w:tl2br w:val="nil"/>
              <w:tr2bl w:val="nil"/>
            </w:tcBorders>
            <w:vAlign w:val="center"/>
          </w:tcPr>
          <w:p w14:paraId="08B3B05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53</w:t>
            </w:r>
          </w:p>
        </w:tc>
        <w:tc>
          <w:tcPr>
            <w:tcW w:w="3222" w:type="dxa"/>
            <w:tcBorders>
              <w:tl2br w:val="nil"/>
              <w:tr2bl w:val="nil"/>
            </w:tcBorders>
            <w:shd w:val="clear" w:color="auto" w:fill="auto"/>
            <w:vAlign w:val="center"/>
          </w:tcPr>
          <w:p w14:paraId="70800D5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快速响应喷头</w:t>
            </w:r>
          </w:p>
        </w:tc>
        <w:tc>
          <w:tcPr>
            <w:tcW w:w="2376" w:type="dxa"/>
            <w:tcBorders>
              <w:tl2br w:val="nil"/>
              <w:tr2bl w:val="nil"/>
            </w:tcBorders>
            <w:shd w:val="clear" w:color="auto" w:fill="auto"/>
            <w:vAlign w:val="center"/>
          </w:tcPr>
          <w:p w14:paraId="7B8C640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68度，上/下喷</w:t>
            </w:r>
          </w:p>
        </w:tc>
        <w:tc>
          <w:tcPr>
            <w:tcW w:w="635" w:type="dxa"/>
            <w:tcBorders>
              <w:tl2br w:val="nil"/>
              <w:tr2bl w:val="nil"/>
            </w:tcBorders>
            <w:shd w:val="clear" w:color="auto" w:fill="auto"/>
            <w:vAlign w:val="center"/>
          </w:tcPr>
          <w:p w14:paraId="53E6149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3CB1D487"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w:t>
            </w:r>
          </w:p>
        </w:tc>
        <w:tc>
          <w:tcPr>
            <w:tcW w:w="1541" w:type="dxa"/>
            <w:tcBorders>
              <w:tl2br w:val="nil"/>
              <w:tr2bl w:val="nil"/>
            </w:tcBorders>
            <w:shd w:val="clear" w:color="auto" w:fill="auto"/>
            <w:vAlign w:val="center"/>
          </w:tcPr>
          <w:p w14:paraId="0D3324C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7E70D47C" w14:textId="77777777" w:rsidTr="00DF0131">
        <w:trPr>
          <w:trHeight w:val="90"/>
          <w:jc w:val="center"/>
        </w:trPr>
        <w:tc>
          <w:tcPr>
            <w:tcW w:w="721" w:type="dxa"/>
            <w:tcBorders>
              <w:tl2br w:val="nil"/>
              <w:tr2bl w:val="nil"/>
            </w:tcBorders>
            <w:vAlign w:val="center"/>
          </w:tcPr>
          <w:p w14:paraId="64ABB4E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54</w:t>
            </w:r>
          </w:p>
        </w:tc>
        <w:tc>
          <w:tcPr>
            <w:tcW w:w="3222" w:type="dxa"/>
            <w:tcBorders>
              <w:tl2br w:val="nil"/>
              <w:tr2bl w:val="nil"/>
            </w:tcBorders>
            <w:shd w:val="clear" w:color="auto" w:fill="auto"/>
            <w:vAlign w:val="center"/>
          </w:tcPr>
          <w:p w14:paraId="2A49184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快速响应侧喷</w:t>
            </w:r>
          </w:p>
        </w:tc>
        <w:tc>
          <w:tcPr>
            <w:tcW w:w="2376" w:type="dxa"/>
            <w:tcBorders>
              <w:tl2br w:val="nil"/>
              <w:tr2bl w:val="nil"/>
            </w:tcBorders>
            <w:shd w:val="clear" w:color="auto" w:fill="auto"/>
            <w:vAlign w:val="center"/>
          </w:tcPr>
          <w:p w14:paraId="513450E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68度</w:t>
            </w:r>
          </w:p>
        </w:tc>
        <w:tc>
          <w:tcPr>
            <w:tcW w:w="635" w:type="dxa"/>
            <w:tcBorders>
              <w:tl2br w:val="nil"/>
              <w:tr2bl w:val="nil"/>
            </w:tcBorders>
            <w:shd w:val="clear" w:color="auto" w:fill="auto"/>
            <w:vAlign w:val="center"/>
          </w:tcPr>
          <w:p w14:paraId="5F0F845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71556ED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w:t>
            </w:r>
          </w:p>
        </w:tc>
        <w:tc>
          <w:tcPr>
            <w:tcW w:w="1541" w:type="dxa"/>
            <w:tcBorders>
              <w:tl2br w:val="nil"/>
              <w:tr2bl w:val="nil"/>
            </w:tcBorders>
            <w:shd w:val="clear" w:color="auto" w:fill="auto"/>
            <w:vAlign w:val="center"/>
          </w:tcPr>
          <w:p w14:paraId="758B5CB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30E38E05" w14:textId="77777777" w:rsidTr="00DF0131">
        <w:trPr>
          <w:jc w:val="center"/>
        </w:trPr>
        <w:tc>
          <w:tcPr>
            <w:tcW w:w="721" w:type="dxa"/>
            <w:tcBorders>
              <w:tl2br w:val="nil"/>
              <w:tr2bl w:val="nil"/>
            </w:tcBorders>
            <w:vAlign w:val="center"/>
          </w:tcPr>
          <w:p w14:paraId="49948A9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55</w:t>
            </w:r>
          </w:p>
        </w:tc>
        <w:tc>
          <w:tcPr>
            <w:tcW w:w="3222" w:type="dxa"/>
            <w:tcBorders>
              <w:tl2br w:val="nil"/>
              <w:tr2bl w:val="nil"/>
            </w:tcBorders>
            <w:shd w:val="clear" w:color="auto" w:fill="auto"/>
            <w:vAlign w:val="center"/>
          </w:tcPr>
          <w:p w14:paraId="6294975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隐蔽式快速响应喷头</w:t>
            </w:r>
          </w:p>
        </w:tc>
        <w:tc>
          <w:tcPr>
            <w:tcW w:w="2376" w:type="dxa"/>
            <w:tcBorders>
              <w:tl2br w:val="nil"/>
              <w:tr2bl w:val="nil"/>
            </w:tcBorders>
            <w:shd w:val="clear" w:color="auto" w:fill="auto"/>
            <w:vAlign w:val="center"/>
          </w:tcPr>
          <w:p w14:paraId="797EED6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68度</w:t>
            </w:r>
          </w:p>
        </w:tc>
        <w:tc>
          <w:tcPr>
            <w:tcW w:w="635" w:type="dxa"/>
            <w:tcBorders>
              <w:tl2br w:val="nil"/>
              <w:tr2bl w:val="nil"/>
            </w:tcBorders>
            <w:shd w:val="clear" w:color="auto" w:fill="auto"/>
            <w:vAlign w:val="center"/>
          </w:tcPr>
          <w:p w14:paraId="15673C0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347597E7"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35</w:t>
            </w:r>
          </w:p>
        </w:tc>
        <w:tc>
          <w:tcPr>
            <w:tcW w:w="1541" w:type="dxa"/>
            <w:tcBorders>
              <w:tl2br w:val="nil"/>
              <w:tr2bl w:val="nil"/>
            </w:tcBorders>
            <w:shd w:val="clear" w:color="auto" w:fill="auto"/>
            <w:vAlign w:val="center"/>
          </w:tcPr>
          <w:p w14:paraId="1E5152D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78D825F8" w14:textId="77777777" w:rsidTr="00DF0131">
        <w:trPr>
          <w:jc w:val="center"/>
        </w:trPr>
        <w:tc>
          <w:tcPr>
            <w:tcW w:w="721" w:type="dxa"/>
            <w:tcBorders>
              <w:tl2br w:val="nil"/>
              <w:tr2bl w:val="nil"/>
            </w:tcBorders>
            <w:vAlign w:val="center"/>
          </w:tcPr>
          <w:p w14:paraId="24CC2B1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56</w:t>
            </w:r>
          </w:p>
        </w:tc>
        <w:tc>
          <w:tcPr>
            <w:tcW w:w="3222" w:type="dxa"/>
            <w:tcBorders>
              <w:tl2br w:val="nil"/>
              <w:tr2bl w:val="nil"/>
            </w:tcBorders>
            <w:shd w:val="clear" w:color="auto" w:fill="auto"/>
            <w:vAlign w:val="center"/>
          </w:tcPr>
          <w:p w14:paraId="479DB99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室内普通消火栓</w:t>
            </w:r>
          </w:p>
        </w:tc>
        <w:tc>
          <w:tcPr>
            <w:tcW w:w="2376" w:type="dxa"/>
            <w:tcBorders>
              <w:tl2br w:val="nil"/>
              <w:tr2bl w:val="nil"/>
            </w:tcBorders>
            <w:shd w:val="clear" w:color="auto" w:fill="auto"/>
            <w:vAlign w:val="center"/>
          </w:tcPr>
          <w:p w14:paraId="08E5C47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SN65</w:t>
            </w:r>
          </w:p>
        </w:tc>
        <w:tc>
          <w:tcPr>
            <w:tcW w:w="635" w:type="dxa"/>
            <w:tcBorders>
              <w:tl2br w:val="nil"/>
              <w:tr2bl w:val="nil"/>
            </w:tcBorders>
            <w:shd w:val="clear" w:color="auto" w:fill="auto"/>
            <w:vAlign w:val="center"/>
          </w:tcPr>
          <w:p w14:paraId="71AE4D8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46E07D58"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200</w:t>
            </w:r>
          </w:p>
        </w:tc>
        <w:tc>
          <w:tcPr>
            <w:tcW w:w="1541" w:type="dxa"/>
            <w:tcBorders>
              <w:tl2br w:val="nil"/>
              <w:tr2bl w:val="nil"/>
            </w:tcBorders>
            <w:shd w:val="clear" w:color="auto" w:fill="auto"/>
            <w:vAlign w:val="center"/>
          </w:tcPr>
          <w:p w14:paraId="2D35826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奇杰</w:t>
            </w:r>
          </w:p>
        </w:tc>
      </w:tr>
      <w:tr w:rsidR="00F03C5A" w:rsidRPr="00F03C5A" w14:paraId="045E9977" w14:textId="77777777" w:rsidTr="00DF0131">
        <w:trPr>
          <w:jc w:val="center"/>
        </w:trPr>
        <w:tc>
          <w:tcPr>
            <w:tcW w:w="721" w:type="dxa"/>
            <w:tcBorders>
              <w:tl2br w:val="nil"/>
              <w:tr2bl w:val="nil"/>
            </w:tcBorders>
            <w:vAlign w:val="center"/>
          </w:tcPr>
          <w:p w14:paraId="17358DA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57</w:t>
            </w:r>
          </w:p>
        </w:tc>
        <w:tc>
          <w:tcPr>
            <w:tcW w:w="3222" w:type="dxa"/>
            <w:tcBorders>
              <w:tl2br w:val="nil"/>
              <w:tr2bl w:val="nil"/>
            </w:tcBorders>
            <w:shd w:val="clear" w:color="auto" w:fill="auto"/>
            <w:vAlign w:val="center"/>
          </w:tcPr>
          <w:p w14:paraId="7C885BE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室内减压稳压型消火栓</w:t>
            </w:r>
          </w:p>
        </w:tc>
        <w:tc>
          <w:tcPr>
            <w:tcW w:w="2376" w:type="dxa"/>
            <w:tcBorders>
              <w:tl2br w:val="nil"/>
              <w:tr2bl w:val="nil"/>
            </w:tcBorders>
            <w:shd w:val="clear" w:color="auto" w:fill="auto"/>
            <w:vAlign w:val="center"/>
          </w:tcPr>
          <w:p w14:paraId="163A2F5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SN65</w:t>
            </w:r>
          </w:p>
        </w:tc>
        <w:tc>
          <w:tcPr>
            <w:tcW w:w="635" w:type="dxa"/>
            <w:tcBorders>
              <w:tl2br w:val="nil"/>
              <w:tr2bl w:val="nil"/>
            </w:tcBorders>
            <w:shd w:val="clear" w:color="auto" w:fill="auto"/>
            <w:vAlign w:val="center"/>
          </w:tcPr>
          <w:p w14:paraId="5136091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2106DECB"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220</w:t>
            </w:r>
          </w:p>
        </w:tc>
        <w:tc>
          <w:tcPr>
            <w:tcW w:w="1541" w:type="dxa"/>
            <w:tcBorders>
              <w:tl2br w:val="nil"/>
              <w:tr2bl w:val="nil"/>
            </w:tcBorders>
            <w:shd w:val="clear" w:color="auto" w:fill="auto"/>
            <w:vAlign w:val="center"/>
          </w:tcPr>
          <w:p w14:paraId="1F9DD0C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鼎梁</w:t>
            </w:r>
            <w:proofErr w:type="gramEnd"/>
          </w:p>
        </w:tc>
      </w:tr>
      <w:tr w:rsidR="00F03C5A" w:rsidRPr="00F03C5A" w14:paraId="151DEAA4" w14:textId="77777777" w:rsidTr="00DF0131">
        <w:trPr>
          <w:jc w:val="center"/>
        </w:trPr>
        <w:tc>
          <w:tcPr>
            <w:tcW w:w="721" w:type="dxa"/>
            <w:tcBorders>
              <w:tl2br w:val="nil"/>
              <w:tr2bl w:val="nil"/>
            </w:tcBorders>
            <w:vAlign w:val="center"/>
          </w:tcPr>
          <w:p w14:paraId="3C322EC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58</w:t>
            </w:r>
          </w:p>
        </w:tc>
        <w:tc>
          <w:tcPr>
            <w:tcW w:w="3222" w:type="dxa"/>
            <w:tcBorders>
              <w:tl2br w:val="nil"/>
              <w:tr2bl w:val="nil"/>
            </w:tcBorders>
            <w:shd w:val="clear" w:color="auto" w:fill="auto"/>
            <w:vAlign w:val="center"/>
          </w:tcPr>
          <w:p w14:paraId="6C39DCF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防撞室外消火栓</w:t>
            </w:r>
          </w:p>
        </w:tc>
        <w:tc>
          <w:tcPr>
            <w:tcW w:w="2376" w:type="dxa"/>
            <w:tcBorders>
              <w:tl2br w:val="nil"/>
              <w:tr2bl w:val="nil"/>
            </w:tcBorders>
            <w:shd w:val="clear" w:color="auto" w:fill="auto"/>
            <w:vAlign w:val="center"/>
          </w:tcPr>
          <w:p w14:paraId="02DDD01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地上式</w:t>
            </w:r>
            <w:proofErr w:type="gramEnd"/>
            <w:r w:rsidRPr="00F03C5A">
              <w:rPr>
                <w:rFonts w:ascii="仿宋" w:eastAsia="仿宋" w:hAnsi="仿宋" w:cs="仿宋" w:hint="eastAsia"/>
                <w:snapToGrid w:val="0"/>
                <w:color w:val="000000"/>
                <w:spacing w:val="0"/>
                <w:kern w:val="0"/>
                <w:sz w:val="21"/>
                <w:szCs w:val="21"/>
              </w:rPr>
              <w:t>DN150</w:t>
            </w:r>
          </w:p>
        </w:tc>
        <w:tc>
          <w:tcPr>
            <w:tcW w:w="635" w:type="dxa"/>
            <w:tcBorders>
              <w:tl2br w:val="nil"/>
              <w:tr2bl w:val="nil"/>
            </w:tcBorders>
            <w:shd w:val="clear" w:color="auto" w:fill="auto"/>
            <w:vAlign w:val="center"/>
          </w:tcPr>
          <w:p w14:paraId="1283A67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只</w:t>
            </w:r>
          </w:p>
        </w:tc>
        <w:tc>
          <w:tcPr>
            <w:tcW w:w="895" w:type="dxa"/>
            <w:tcBorders>
              <w:tl2br w:val="nil"/>
              <w:tr2bl w:val="nil"/>
            </w:tcBorders>
            <w:shd w:val="clear" w:color="auto" w:fill="auto"/>
            <w:vAlign w:val="center"/>
          </w:tcPr>
          <w:p w14:paraId="5F951278"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1550</w:t>
            </w:r>
          </w:p>
        </w:tc>
        <w:tc>
          <w:tcPr>
            <w:tcW w:w="1541" w:type="dxa"/>
            <w:tcBorders>
              <w:tl2br w:val="nil"/>
              <w:tr2bl w:val="nil"/>
            </w:tcBorders>
            <w:shd w:val="clear" w:color="auto" w:fill="auto"/>
            <w:vAlign w:val="center"/>
          </w:tcPr>
          <w:p w14:paraId="74F2792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鼎梁</w:t>
            </w:r>
            <w:proofErr w:type="gramEnd"/>
          </w:p>
        </w:tc>
      </w:tr>
      <w:tr w:rsidR="00F03C5A" w:rsidRPr="00F03C5A" w14:paraId="15AEE9FA" w14:textId="77777777" w:rsidTr="00DF0131">
        <w:trPr>
          <w:jc w:val="center"/>
        </w:trPr>
        <w:tc>
          <w:tcPr>
            <w:tcW w:w="721" w:type="dxa"/>
            <w:tcBorders>
              <w:tl2br w:val="nil"/>
              <w:tr2bl w:val="nil"/>
            </w:tcBorders>
            <w:vAlign w:val="center"/>
          </w:tcPr>
          <w:p w14:paraId="37BF4E9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59</w:t>
            </w:r>
          </w:p>
        </w:tc>
        <w:tc>
          <w:tcPr>
            <w:tcW w:w="3222" w:type="dxa"/>
            <w:tcBorders>
              <w:tl2br w:val="nil"/>
              <w:tr2bl w:val="nil"/>
            </w:tcBorders>
            <w:shd w:val="clear" w:color="auto" w:fill="auto"/>
            <w:vAlign w:val="center"/>
          </w:tcPr>
          <w:p w14:paraId="4137263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室外水泵接合器</w:t>
            </w:r>
          </w:p>
        </w:tc>
        <w:tc>
          <w:tcPr>
            <w:tcW w:w="2376" w:type="dxa"/>
            <w:tcBorders>
              <w:tl2br w:val="nil"/>
              <w:tr2bl w:val="nil"/>
            </w:tcBorders>
            <w:shd w:val="clear" w:color="auto" w:fill="auto"/>
            <w:vAlign w:val="center"/>
          </w:tcPr>
          <w:p w14:paraId="7BC0DAC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地下式</w:t>
            </w:r>
            <w:proofErr w:type="gramEnd"/>
            <w:r w:rsidRPr="00F03C5A">
              <w:rPr>
                <w:rFonts w:ascii="仿宋" w:eastAsia="仿宋" w:hAnsi="仿宋" w:cs="仿宋" w:hint="eastAsia"/>
                <w:snapToGrid w:val="0"/>
                <w:color w:val="000000"/>
                <w:spacing w:val="0"/>
                <w:kern w:val="0"/>
                <w:sz w:val="21"/>
                <w:szCs w:val="21"/>
              </w:rPr>
              <w:t>DN150</w:t>
            </w:r>
          </w:p>
        </w:tc>
        <w:tc>
          <w:tcPr>
            <w:tcW w:w="635" w:type="dxa"/>
            <w:tcBorders>
              <w:tl2br w:val="nil"/>
              <w:tr2bl w:val="nil"/>
            </w:tcBorders>
            <w:shd w:val="clear" w:color="auto" w:fill="auto"/>
            <w:vAlign w:val="center"/>
          </w:tcPr>
          <w:p w14:paraId="3095C7E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只</w:t>
            </w:r>
          </w:p>
        </w:tc>
        <w:tc>
          <w:tcPr>
            <w:tcW w:w="895" w:type="dxa"/>
            <w:tcBorders>
              <w:tl2br w:val="nil"/>
              <w:tr2bl w:val="nil"/>
            </w:tcBorders>
            <w:shd w:val="clear" w:color="auto" w:fill="auto"/>
            <w:vAlign w:val="center"/>
          </w:tcPr>
          <w:p w14:paraId="7D21D694"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1600</w:t>
            </w:r>
          </w:p>
        </w:tc>
        <w:tc>
          <w:tcPr>
            <w:tcW w:w="1541" w:type="dxa"/>
            <w:tcBorders>
              <w:tl2br w:val="nil"/>
              <w:tr2bl w:val="nil"/>
            </w:tcBorders>
            <w:shd w:val="clear" w:color="auto" w:fill="auto"/>
            <w:vAlign w:val="center"/>
          </w:tcPr>
          <w:p w14:paraId="1631F5C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鼎梁</w:t>
            </w:r>
            <w:proofErr w:type="gramEnd"/>
          </w:p>
        </w:tc>
      </w:tr>
      <w:tr w:rsidR="00F03C5A" w:rsidRPr="00F03C5A" w14:paraId="199DEE38" w14:textId="77777777" w:rsidTr="00DF0131">
        <w:trPr>
          <w:jc w:val="center"/>
        </w:trPr>
        <w:tc>
          <w:tcPr>
            <w:tcW w:w="721" w:type="dxa"/>
            <w:tcBorders>
              <w:tl2br w:val="nil"/>
              <w:tr2bl w:val="nil"/>
            </w:tcBorders>
            <w:vAlign w:val="center"/>
          </w:tcPr>
          <w:p w14:paraId="7252DA0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60</w:t>
            </w:r>
          </w:p>
        </w:tc>
        <w:tc>
          <w:tcPr>
            <w:tcW w:w="3222" w:type="dxa"/>
            <w:tcBorders>
              <w:tl2br w:val="nil"/>
              <w:tr2bl w:val="nil"/>
            </w:tcBorders>
            <w:shd w:val="clear" w:color="auto" w:fill="auto"/>
            <w:vAlign w:val="center"/>
          </w:tcPr>
          <w:p w14:paraId="6F8275C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消防自救卷盘</w:t>
            </w:r>
          </w:p>
        </w:tc>
        <w:tc>
          <w:tcPr>
            <w:tcW w:w="2376" w:type="dxa"/>
            <w:tcBorders>
              <w:tl2br w:val="nil"/>
              <w:tr2bl w:val="nil"/>
            </w:tcBorders>
            <w:shd w:val="clear" w:color="auto" w:fill="auto"/>
            <w:vAlign w:val="center"/>
          </w:tcPr>
          <w:p w14:paraId="7AED91F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25米</w:t>
            </w:r>
          </w:p>
        </w:tc>
        <w:tc>
          <w:tcPr>
            <w:tcW w:w="635" w:type="dxa"/>
            <w:tcBorders>
              <w:tl2br w:val="nil"/>
              <w:tr2bl w:val="nil"/>
            </w:tcBorders>
            <w:shd w:val="clear" w:color="auto" w:fill="auto"/>
            <w:vAlign w:val="center"/>
          </w:tcPr>
          <w:p w14:paraId="0706550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套</w:t>
            </w:r>
          </w:p>
        </w:tc>
        <w:tc>
          <w:tcPr>
            <w:tcW w:w="895" w:type="dxa"/>
            <w:tcBorders>
              <w:tl2br w:val="nil"/>
              <w:tr2bl w:val="nil"/>
            </w:tcBorders>
            <w:shd w:val="clear" w:color="auto" w:fill="auto"/>
            <w:vAlign w:val="center"/>
          </w:tcPr>
          <w:p w14:paraId="18F8B75A"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180</w:t>
            </w:r>
          </w:p>
        </w:tc>
        <w:tc>
          <w:tcPr>
            <w:tcW w:w="1541" w:type="dxa"/>
            <w:tcBorders>
              <w:tl2br w:val="nil"/>
              <w:tr2bl w:val="nil"/>
            </w:tcBorders>
            <w:shd w:val="clear" w:color="auto" w:fill="auto"/>
            <w:vAlign w:val="center"/>
          </w:tcPr>
          <w:p w14:paraId="189EA7F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鼎梁</w:t>
            </w:r>
            <w:proofErr w:type="gramEnd"/>
          </w:p>
        </w:tc>
      </w:tr>
      <w:tr w:rsidR="00F03C5A" w:rsidRPr="00F03C5A" w14:paraId="08F2F1CB" w14:textId="77777777" w:rsidTr="00DF0131">
        <w:trPr>
          <w:jc w:val="center"/>
        </w:trPr>
        <w:tc>
          <w:tcPr>
            <w:tcW w:w="721" w:type="dxa"/>
            <w:tcBorders>
              <w:tl2br w:val="nil"/>
              <w:tr2bl w:val="nil"/>
            </w:tcBorders>
            <w:vAlign w:val="center"/>
          </w:tcPr>
          <w:p w14:paraId="5AC8A51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61</w:t>
            </w:r>
          </w:p>
        </w:tc>
        <w:tc>
          <w:tcPr>
            <w:tcW w:w="3222" w:type="dxa"/>
            <w:tcBorders>
              <w:tl2br w:val="nil"/>
              <w:tr2bl w:val="nil"/>
            </w:tcBorders>
            <w:shd w:val="clear" w:color="auto" w:fill="auto"/>
            <w:vAlign w:val="center"/>
          </w:tcPr>
          <w:p w14:paraId="5E737AB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轻便消防水龙</w:t>
            </w:r>
          </w:p>
        </w:tc>
        <w:tc>
          <w:tcPr>
            <w:tcW w:w="2376" w:type="dxa"/>
            <w:tcBorders>
              <w:tl2br w:val="nil"/>
              <w:tr2bl w:val="nil"/>
            </w:tcBorders>
            <w:shd w:val="clear" w:color="auto" w:fill="auto"/>
            <w:vAlign w:val="center"/>
          </w:tcPr>
          <w:p w14:paraId="0F3894C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25米</w:t>
            </w:r>
          </w:p>
        </w:tc>
        <w:tc>
          <w:tcPr>
            <w:tcW w:w="635" w:type="dxa"/>
            <w:tcBorders>
              <w:tl2br w:val="nil"/>
              <w:tr2bl w:val="nil"/>
            </w:tcBorders>
            <w:shd w:val="clear" w:color="auto" w:fill="auto"/>
            <w:vAlign w:val="center"/>
          </w:tcPr>
          <w:p w14:paraId="08AF7FC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套</w:t>
            </w:r>
          </w:p>
        </w:tc>
        <w:tc>
          <w:tcPr>
            <w:tcW w:w="895" w:type="dxa"/>
            <w:tcBorders>
              <w:tl2br w:val="nil"/>
              <w:tr2bl w:val="nil"/>
            </w:tcBorders>
            <w:shd w:val="clear" w:color="auto" w:fill="auto"/>
            <w:vAlign w:val="center"/>
          </w:tcPr>
          <w:p w14:paraId="4FC538E6"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180</w:t>
            </w:r>
          </w:p>
        </w:tc>
        <w:tc>
          <w:tcPr>
            <w:tcW w:w="1541" w:type="dxa"/>
            <w:tcBorders>
              <w:tl2br w:val="nil"/>
              <w:tr2bl w:val="nil"/>
            </w:tcBorders>
            <w:shd w:val="clear" w:color="auto" w:fill="auto"/>
            <w:vAlign w:val="center"/>
          </w:tcPr>
          <w:p w14:paraId="5C24C05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鼎梁</w:t>
            </w:r>
            <w:proofErr w:type="gramEnd"/>
          </w:p>
        </w:tc>
      </w:tr>
      <w:tr w:rsidR="00F03C5A" w:rsidRPr="00F03C5A" w14:paraId="1B6FE1D2" w14:textId="77777777" w:rsidTr="00DF0131">
        <w:trPr>
          <w:trHeight w:val="251"/>
          <w:jc w:val="center"/>
        </w:trPr>
        <w:tc>
          <w:tcPr>
            <w:tcW w:w="721" w:type="dxa"/>
            <w:tcBorders>
              <w:tl2br w:val="nil"/>
              <w:tr2bl w:val="nil"/>
            </w:tcBorders>
            <w:vAlign w:val="center"/>
          </w:tcPr>
          <w:p w14:paraId="6B32B0B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62</w:t>
            </w:r>
          </w:p>
        </w:tc>
        <w:tc>
          <w:tcPr>
            <w:tcW w:w="3222" w:type="dxa"/>
            <w:tcBorders>
              <w:tl2br w:val="nil"/>
              <w:tr2bl w:val="nil"/>
            </w:tcBorders>
            <w:shd w:val="clear" w:color="auto" w:fill="auto"/>
            <w:vAlign w:val="center"/>
          </w:tcPr>
          <w:p w14:paraId="12B2509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镀锌钢管</w:t>
            </w:r>
          </w:p>
        </w:tc>
        <w:tc>
          <w:tcPr>
            <w:tcW w:w="2376" w:type="dxa"/>
            <w:tcBorders>
              <w:tl2br w:val="nil"/>
              <w:tr2bl w:val="nil"/>
            </w:tcBorders>
            <w:shd w:val="clear" w:color="auto" w:fill="auto"/>
            <w:vAlign w:val="center"/>
          </w:tcPr>
          <w:p w14:paraId="5DCBAC3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DN25×3.2</w:t>
            </w:r>
          </w:p>
        </w:tc>
        <w:tc>
          <w:tcPr>
            <w:tcW w:w="635" w:type="dxa"/>
            <w:tcBorders>
              <w:tl2br w:val="nil"/>
              <w:tr2bl w:val="nil"/>
            </w:tcBorders>
            <w:shd w:val="clear" w:color="auto" w:fill="auto"/>
            <w:vAlign w:val="center"/>
          </w:tcPr>
          <w:p w14:paraId="699AAC9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6DDD2627"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w:t>
            </w:r>
          </w:p>
        </w:tc>
        <w:tc>
          <w:tcPr>
            <w:tcW w:w="1541" w:type="dxa"/>
            <w:tcBorders>
              <w:tl2br w:val="nil"/>
              <w:tr2bl w:val="nil"/>
            </w:tcBorders>
            <w:shd w:val="clear" w:color="auto" w:fill="auto"/>
            <w:vAlign w:val="center"/>
          </w:tcPr>
          <w:p w14:paraId="580D909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鼎梁</w:t>
            </w:r>
            <w:proofErr w:type="gramEnd"/>
          </w:p>
        </w:tc>
      </w:tr>
      <w:tr w:rsidR="00F03C5A" w:rsidRPr="00F03C5A" w14:paraId="796E5700" w14:textId="77777777" w:rsidTr="00DF0131">
        <w:trPr>
          <w:jc w:val="center"/>
        </w:trPr>
        <w:tc>
          <w:tcPr>
            <w:tcW w:w="721" w:type="dxa"/>
            <w:tcBorders>
              <w:tl2br w:val="nil"/>
              <w:tr2bl w:val="nil"/>
            </w:tcBorders>
            <w:vAlign w:val="center"/>
          </w:tcPr>
          <w:p w14:paraId="2E36F24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63</w:t>
            </w:r>
          </w:p>
        </w:tc>
        <w:tc>
          <w:tcPr>
            <w:tcW w:w="3222" w:type="dxa"/>
            <w:tcBorders>
              <w:tl2br w:val="nil"/>
              <w:tr2bl w:val="nil"/>
            </w:tcBorders>
            <w:shd w:val="clear" w:color="auto" w:fill="auto"/>
            <w:vAlign w:val="center"/>
          </w:tcPr>
          <w:p w14:paraId="0CF9887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镀锌钢管</w:t>
            </w:r>
          </w:p>
        </w:tc>
        <w:tc>
          <w:tcPr>
            <w:tcW w:w="2376" w:type="dxa"/>
            <w:tcBorders>
              <w:tl2br w:val="nil"/>
              <w:tr2bl w:val="nil"/>
            </w:tcBorders>
            <w:shd w:val="clear" w:color="auto" w:fill="auto"/>
            <w:vAlign w:val="center"/>
          </w:tcPr>
          <w:p w14:paraId="5BF48AE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DN32×3.5</w:t>
            </w:r>
          </w:p>
        </w:tc>
        <w:tc>
          <w:tcPr>
            <w:tcW w:w="635" w:type="dxa"/>
            <w:tcBorders>
              <w:tl2br w:val="nil"/>
              <w:tr2bl w:val="nil"/>
            </w:tcBorders>
            <w:shd w:val="clear" w:color="auto" w:fill="auto"/>
            <w:vAlign w:val="center"/>
          </w:tcPr>
          <w:p w14:paraId="4F80B12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171A0A94"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28</w:t>
            </w:r>
          </w:p>
        </w:tc>
        <w:tc>
          <w:tcPr>
            <w:tcW w:w="1541" w:type="dxa"/>
            <w:tcBorders>
              <w:tl2br w:val="nil"/>
              <w:tr2bl w:val="nil"/>
            </w:tcBorders>
            <w:shd w:val="clear" w:color="auto" w:fill="auto"/>
            <w:vAlign w:val="center"/>
          </w:tcPr>
          <w:p w14:paraId="5D14939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金洲</w:t>
            </w:r>
          </w:p>
        </w:tc>
      </w:tr>
      <w:tr w:rsidR="00F03C5A" w:rsidRPr="00F03C5A" w14:paraId="70BD913F" w14:textId="77777777" w:rsidTr="00DF0131">
        <w:trPr>
          <w:jc w:val="center"/>
        </w:trPr>
        <w:tc>
          <w:tcPr>
            <w:tcW w:w="721" w:type="dxa"/>
            <w:tcBorders>
              <w:tl2br w:val="nil"/>
              <w:tr2bl w:val="nil"/>
            </w:tcBorders>
            <w:vAlign w:val="center"/>
          </w:tcPr>
          <w:p w14:paraId="190C8AB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64</w:t>
            </w:r>
          </w:p>
        </w:tc>
        <w:tc>
          <w:tcPr>
            <w:tcW w:w="3222" w:type="dxa"/>
            <w:tcBorders>
              <w:tl2br w:val="nil"/>
              <w:tr2bl w:val="nil"/>
            </w:tcBorders>
            <w:shd w:val="clear" w:color="auto" w:fill="auto"/>
            <w:vAlign w:val="center"/>
          </w:tcPr>
          <w:p w14:paraId="1132881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镀锌钢管</w:t>
            </w:r>
          </w:p>
        </w:tc>
        <w:tc>
          <w:tcPr>
            <w:tcW w:w="2376" w:type="dxa"/>
            <w:tcBorders>
              <w:tl2br w:val="nil"/>
              <w:tr2bl w:val="nil"/>
            </w:tcBorders>
            <w:shd w:val="clear" w:color="auto" w:fill="auto"/>
            <w:vAlign w:val="center"/>
          </w:tcPr>
          <w:p w14:paraId="5A9BACA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DN40×3.5</w:t>
            </w:r>
          </w:p>
        </w:tc>
        <w:tc>
          <w:tcPr>
            <w:tcW w:w="635" w:type="dxa"/>
            <w:tcBorders>
              <w:tl2br w:val="nil"/>
              <w:tr2bl w:val="nil"/>
            </w:tcBorders>
            <w:shd w:val="clear" w:color="auto" w:fill="auto"/>
            <w:vAlign w:val="center"/>
          </w:tcPr>
          <w:p w14:paraId="213A60E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57A42B2C"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44</w:t>
            </w:r>
          </w:p>
        </w:tc>
        <w:tc>
          <w:tcPr>
            <w:tcW w:w="1541" w:type="dxa"/>
            <w:tcBorders>
              <w:tl2br w:val="nil"/>
              <w:tr2bl w:val="nil"/>
            </w:tcBorders>
            <w:shd w:val="clear" w:color="auto" w:fill="auto"/>
            <w:vAlign w:val="center"/>
          </w:tcPr>
          <w:p w14:paraId="50192C1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金洲</w:t>
            </w:r>
          </w:p>
        </w:tc>
      </w:tr>
      <w:tr w:rsidR="00F03C5A" w:rsidRPr="00F03C5A" w14:paraId="46D86271" w14:textId="77777777" w:rsidTr="00DF0131">
        <w:trPr>
          <w:jc w:val="center"/>
        </w:trPr>
        <w:tc>
          <w:tcPr>
            <w:tcW w:w="721" w:type="dxa"/>
            <w:tcBorders>
              <w:tl2br w:val="nil"/>
              <w:tr2bl w:val="nil"/>
            </w:tcBorders>
            <w:vAlign w:val="center"/>
          </w:tcPr>
          <w:p w14:paraId="337A19B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65</w:t>
            </w:r>
          </w:p>
        </w:tc>
        <w:tc>
          <w:tcPr>
            <w:tcW w:w="3222" w:type="dxa"/>
            <w:tcBorders>
              <w:tl2br w:val="nil"/>
              <w:tr2bl w:val="nil"/>
            </w:tcBorders>
            <w:shd w:val="clear" w:color="auto" w:fill="auto"/>
            <w:vAlign w:val="center"/>
          </w:tcPr>
          <w:p w14:paraId="6E3A719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镀锌钢管</w:t>
            </w:r>
          </w:p>
        </w:tc>
        <w:tc>
          <w:tcPr>
            <w:tcW w:w="2376" w:type="dxa"/>
            <w:tcBorders>
              <w:tl2br w:val="nil"/>
              <w:tr2bl w:val="nil"/>
            </w:tcBorders>
            <w:shd w:val="clear" w:color="auto" w:fill="auto"/>
            <w:vAlign w:val="center"/>
          </w:tcPr>
          <w:p w14:paraId="53250A2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DN50×3.8</w:t>
            </w:r>
          </w:p>
        </w:tc>
        <w:tc>
          <w:tcPr>
            <w:tcW w:w="635" w:type="dxa"/>
            <w:tcBorders>
              <w:tl2br w:val="nil"/>
              <w:tr2bl w:val="nil"/>
            </w:tcBorders>
            <w:shd w:val="clear" w:color="auto" w:fill="auto"/>
            <w:vAlign w:val="center"/>
          </w:tcPr>
          <w:p w14:paraId="4F03082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425DA547"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48</w:t>
            </w:r>
          </w:p>
        </w:tc>
        <w:tc>
          <w:tcPr>
            <w:tcW w:w="1541" w:type="dxa"/>
            <w:tcBorders>
              <w:tl2br w:val="nil"/>
              <w:tr2bl w:val="nil"/>
            </w:tcBorders>
            <w:shd w:val="clear" w:color="auto" w:fill="auto"/>
            <w:vAlign w:val="center"/>
          </w:tcPr>
          <w:p w14:paraId="1D9A631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金洲</w:t>
            </w:r>
          </w:p>
        </w:tc>
      </w:tr>
      <w:tr w:rsidR="00F03C5A" w:rsidRPr="00F03C5A" w14:paraId="53375A20" w14:textId="77777777" w:rsidTr="00DF0131">
        <w:trPr>
          <w:jc w:val="center"/>
        </w:trPr>
        <w:tc>
          <w:tcPr>
            <w:tcW w:w="721" w:type="dxa"/>
            <w:tcBorders>
              <w:tl2br w:val="nil"/>
              <w:tr2bl w:val="nil"/>
            </w:tcBorders>
            <w:vAlign w:val="center"/>
          </w:tcPr>
          <w:p w14:paraId="764550E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66</w:t>
            </w:r>
          </w:p>
        </w:tc>
        <w:tc>
          <w:tcPr>
            <w:tcW w:w="3222" w:type="dxa"/>
            <w:tcBorders>
              <w:tl2br w:val="nil"/>
              <w:tr2bl w:val="nil"/>
            </w:tcBorders>
            <w:shd w:val="clear" w:color="auto" w:fill="auto"/>
            <w:vAlign w:val="center"/>
          </w:tcPr>
          <w:p w14:paraId="5C3DB58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镀锌钢管</w:t>
            </w:r>
          </w:p>
        </w:tc>
        <w:tc>
          <w:tcPr>
            <w:tcW w:w="2376" w:type="dxa"/>
            <w:tcBorders>
              <w:tl2br w:val="nil"/>
              <w:tr2bl w:val="nil"/>
            </w:tcBorders>
            <w:shd w:val="clear" w:color="auto" w:fill="auto"/>
            <w:vAlign w:val="center"/>
          </w:tcPr>
          <w:p w14:paraId="466A404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DN65×4.0</w:t>
            </w:r>
          </w:p>
        </w:tc>
        <w:tc>
          <w:tcPr>
            <w:tcW w:w="635" w:type="dxa"/>
            <w:tcBorders>
              <w:tl2br w:val="nil"/>
              <w:tr2bl w:val="nil"/>
            </w:tcBorders>
            <w:shd w:val="clear" w:color="auto" w:fill="auto"/>
            <w:vAlign w:val="center"/>
          </w:tcPr>
          <w:p w14:paraId="7530D92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6E06B20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50</w:t>
            </w:r>
          </w:p>
        </w:tc>
        <w:tc>
          <w:tcPr>
            <w:tcW w:w="1541" w:type="dxa"/>
            <w:tcBorders>
              <w:tl2br w:val="nil"/>
              <w:tr2bl w:val="nil"/>
            </w:tcBorders>
            <w:shd w:val="clear" w:color="auto" w:fill="auto"/>
            <w:vAlign w:val="center"/>
          </w:tcPr>
          <w:p w14:paraId="11E9D90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金洲</w:t>
            </w:r>
          </w:p>
        </w:tc>
      </w:tr>
      <w:tr w:rsidR="00F03C5A" w:rsidRPr="00F03C5A" w14:paraId="2DDB0455" w14:textId="77777777" w:rsidTr="00DF0131">
        <w:trPr>
          <w:jc w:val="center"/>
        </w:trPr>
        <w:tc>
          <w:tcPr>
            <w:tcW w:w="721" w:type="dxa"/>
            <w:tcBorders>
              <w:tl2br w:val="nil"/>
              <w:tr2bl w:val="nil"/>
            </w:tcBorders>
            <w:vAlign w:val="center"/>
          </w:tcPr>
          <w:p w14:paraId="0D89582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67</w:t>
            </w:r>
          </w:p>
        </w:tc>
        <w:tc>
          <w:tcPr>
            <w:tcW w:w="3222" w:type="dxa"/>
            <w:tcBorders>
              <w:tl2br w:val="nil"/>
              <w:tr2bl w:val="nil"/>
            </w:tcBorders>
            <w:shd w:val="clear" w:color="auto" w:fill="auto"/>
            <w:vAlign w:val="center"/>
          </w:tcPr>
          <w:p w14:paraId="690720B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镀锌钢管</w:t>
            </w:r>
          </w:p>
        </w:tc>
        <w:tc>
          <w:tcPr>
            <w:tcW w:w="2376" w:type="dxa"/>
            <w:tcBorders>
              <w:tl2br w:val="nil"/>
              <w:tr2bl w:val="nil"/>
            </w:tcBorders>
            <w:shd w:val="clear" w:color="auto" w:fill="auto"/>
            <w:vAlign w:val="center"/>
          </w:tcPr>
          <w:p w14:paraId="517FCD5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DN80×4.0</w:t>
            </w:r>
          </w:p>
        </w:tc>
        <w:tc>
          <w:tcPr>
            <w:tcW w:w="635" w:type="dxa"/>
            <w:tcBorders>
              <w:tl2br w:val="nil"/>
              <w:tr2bl w:val="nil"/>
            </w:tcBorders>
            <w:shd w:val="clear" w:color="auto" w:fill="auto"/>
            <w:vAlign w:val="center"/>
          </w:tcPr>
          <w:p w14:paraId="2EF4BAC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7DAD2A2B"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65</w:t>
            </w:r>
          </w:p>
        </w:tc>
        <w:tc>
          <w:tcPr>
            <w:tcW w:w="1541" w:type="dxa"/>
            <w:tcBorders>
              <w:tl2br w:val="nil"/>
              <w:tr2bl w:val="nil"/>
            </w:tcBorders>
            <w:shd w:val="clear" w:color="auto" w:fill="auto"/>
            <w:vAlign w:val="center"/>
          </w:tcPr>
          <w:p w14:paraId="7737AC5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金洲</w:t>
            </w:r>
          </w:p>
        </w:tc>
      </w:tr>
      <w:tr w:rsidR="00F03C5A" w:rsidRPr="00F03C5A" w14:paraId="3E4EDD9F" w14:textId="77777777" w:rsidTr="00DF0131">
        <w:trPr>
          <w:trHeight w:val="90"/>
          <w:jc w:val="center"/>
        </w:trPr>
        <w:tc>
          <w:tcPr>
            <w:tcW w:w="721" w:type="dxa"/>
            <w:tcBorders>
              <w:tl2br w:val="nil"/>
              <w:tr2bl w:val="nil"/>
            </w:tcBorders>
            <w:vAlign w:val="center"/>
          </w:tcPr>
          <w:p w14:paraId="4642076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68</w:t>
            </w:r>
          </w:p>
        </w:tc>
        <w:tc>
          <w:tcPr>
            <w:tcW w:w="3222" w:type="dxa"/>
            <w:tcBorders>
              <w:tl2br w:val="nil"/>
              <w:tr2bl w:val="nil"/>
            </w:tcBorders>
            <w:shd w:val="clear" w:color="auto" w:fill="auto"/>
            <w:vAlign w:val="center"/>
          </w:tcPr>
          <w:p w14:paraId="6E238C3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镀锌钢管</w:t>
            </w:r>
          </w:p>
        </w:tc>
        <w:tc>
          <w:tcPr>
            <w:tcW w:w="2376" w:type="dxa"/>
            <w:tcBorders>
              <w:tl2br w:val="nil"/>
              <w:tr2bl w:val="nil"/>
            </w:tcBorders>
            <w:shd w:val="clear" w:color="auto" w:fill="auto"/>
            <w:vAlign w:val="center"/>
          </w:tcPr>
          <w:p w14:paraId="64C69C2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DN100×4.0</w:t>
            </w:r>
          </w:p>
        </w:tc>
        <w:tc>
          <w:tcPr>
            <w:tcW w:w="635" w:type="dxa"/>
            <w:tcBorders>
              <w:tl2br w:val="nil"/>
              <w:tr2bl w:val="nil"/>
            </w:tcBorders>
            <w:shd w:val="clear" w:color="auto" w:fill="auto"/>
            <w:vAlign w:val="center"/>
          </w:tcPr>
          <w:p w14:paraId="3261685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5DECF28D"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80</w:t>
            </w:r>
          </w:p>
        </w:tc>
        <w:tc>
          <w:tcPr>
            <w:tcW w:w="1541" w:type="dxa"/>
            <w:tcBorders>
              <w:tl2br w:val="nil"/>
              <w:tr2bl w:val="nil"/>
            </w:tcBorders>
            <w:shd w:val="clear" w:color="auto" w:fill="auto"/>
            <w:vAlign w:val="center"/>
          </w:tcPr>
          <w:p w14:paraId="6621EB5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金洲</w:t>
            </w:r>
          </w:p>
        </w:tc>
      </w:tr>
      <w:tr w:rsidR="00F03C5A" w:rsidRPr="00F03C5A" w14:paraId="453F7499" w14:textId="77777777" w:rsidTr="00DF0131">
        <w:trPr>
          <w:jc w:val="center"/>
        </w:trPr>
        <w:tc>
          <w:tcPr>
            <w:tcW w:w="721" w:type="dxa"/>
            <w:tcBorders>
              <w:tl2br w:val="nil"/>
              <w:tr2bl w:val="nil"/>
            </w:tcBorders>
            <w:vAlign w:val="center"/>
          </w:tcPr>
          <w:p w14:paraId="7298F54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69</w:t>
            </w:r>
          </w:p>
        </w:tc>
        <w:tc>
          <w:tcPr>
            <w:tcW w:w="3222" w:type="dxa"/>
            <w:tcBorders>
              <w:tl2br w:val="nil"/>
              <w:tr2bl w:val="nil"/>
            </w:tcBorders>
            <w:shd w:val="clear" w:color="auto" w:fill="auto"/>
            <w:vAlign w:val="center"/>
          </w:tcPr>
          <w:p w14:paraId="710585F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镀锌钢管</w:t>
            </w:r>
          </w:p>
        </w:tc>
        <w:tc>
          <w:tcPr>
            <w:tcW w:w="2376" w:type="dxa"/>
            <w:tcBorders>
              <w:tl2br w:val="nil"/>
              <w:tr2bl w:val="nil"/>
            </w:tcBorders>
            <w:shd w:val="clear" w:color="auto" w:fill="auto"/>
            <w:vAlign w:val="center"/>
          </w:tcPr>
          <w:p w14:paraId="7BF06BC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DN150×4.5</w:t>
            </w:r>
          </w:p>
        </w:tc>
        <w:tc>
          <w:tcPr>
            <w:tcW w:w="635" w:type="dxa"/>
            <w:tcBorders>
              <w:tl2br w:val="nil"/>
              <w:tr2bl w:val="nil"/>
            </w:tcBorders>
            <w:shd w:val="clear" w:color="auto" w:fill="auto"/>
            <w:vAlign w:val="center"/>
          </w:tcPr>
          <w:p w14:paraId="5162B90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米</w:t>
            </w:r>
          </w:p>
        </w:tc>
        <w:tc>
          <w:tcPr>
            <w:tcW w:w="895" w:type="dxa"/>
            <w:tcBorders>
              <w:tl2br w:val="nil"/>
              <w:tr2bl w:val="nil"/>
            </w:tcBorders>
            <w:shd w:val="clear" w:color="auto" w:fill="auto"/>
            <w:vAlign w:val="center"/>
          </w:tcPr>
          <w:p w14:paraId="536153BA"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120</w:t>
            </w:r>
          </w:p>
        </w:tc>
        <w:tc>
          <w:tcPr>
            <w:tcW w:w="1541" w:type="dxa"/>
            <w:tcBorders>
              <w:tl2br w:val="nil"/>
              <w:tr2bl w:val="nil"/>
            </w:tcBorders>
            <w:shd w:val="clear" w:color="auto" w:fill="auto"/>
            <w:vAlign w:val="center"/>
          </w:tcPr>
          <w:p w14:paraId="57D5EF0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金洲</w:t>
            </w:r>
          </w:p>
        </w:tc>
      </w:tr>
      <w:tr w:rsidR="00F03C5A" w:rsidRPr="00F03C5A" w14:paraId="6B298909" w14:textId="77777777" w:rsidTr="00DF0131">
        <w:trPr>
          <w:jc w:val="center"/>
        </w:trPr>
        <w:tc>
          <w:tcPr>
            <w:tcW w:w="721" w:type="dxa"/>
            <w:tcBorders>
              <w:tl2br w:val="nil"/>
              <w:tr2bl w:val="nil"/>
            </w:tcBorders>
            <w:vAlign w:val="center"/>
          </w:tcPr>
          <w:p w14:paraId="2E68ECF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lastRenderedPageBreak/>
              <w:t>70</w:t>
            </w:r>
          </w:p>
        </w:tc>
        <w:tc>
          <w:tcPr>
            <w:tcW w:w="3222" w:type="dxa"/>
            <w:tcBorders>
              <w:tl2br w:val="nil"/>
              <w:tr2bl w:val="nil"/>
            </w:tcBorders>
            <w:shd w:val="clear" w:color="auto" w:fill="auto"/>
            <w:vAlign w:val="center"/>
          </w:tcPr>
          <w:p w14:paraId="0A58BD3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型钢</w:t>
            </w:r>
          </w:p>
        </w:tc>
        <w:tc>
          <w:tcPr>
            <w:tcW w:w="2376" w:type="dxa"/>
            <w:tcBorders>
              <w:tl2br w:val="nil"/>
              <w:tr2bl w:val="nil"/>
            </w:tcBorders>
            <w:shd w:val="clear" w:color="auto" w:fill="auto"/>
            <w:vAlign w:val="center"/>
          </w:tcPr>
          <w:p w14:paraId="095ED06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国标角铁、槽钢</w:t>
            </w:r>
          </w:p>
        </w:tc>
        <w:tc>
          <w:tcPr>
            <w:tcW w:w="635" w:type="dxa"/>
            <w:tcBorders>
              <w:tl2br w:val="nil"/>
              <w:tr2bl w:val="nil"/>
            </w:tcBorders>
            <w:shd w:val="clear" w:color="auto" w:fill="auto"/>
            <w:vAlign w:val="center"/>
          </w:tcPr>
          <w:p w14:paraId="156CC8F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Kg</w:t>
            </w:r>
          </w:p>
        </w:tc>
        <w:tc>
          <w:tcPr>
            <w:tcW w:w="895" w:type="dxa"/>
            <w:tcBorders>
              <w:tl2br w:val="nil"/>
              <w:tr2bl w:val="nil"/>
            </w:tcBorders>
            <w:shd w:val="clear" w:color="auto" w:fill="auto"/>
            <w:vAlign w:val="center"/>
          </w:tcPr>
          <w:p w14:paraId="0966A09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w:t>
            </w:r>
          </w:p>
        </w:tc>
        <w:tc>
          <w:tcPr>
            <w:tcW w:w="1541" w:type="dxa"/>
            <w:tcBorders>
              <w:tl2br w:val="nil"/>
              <w:tr2bl w:val="nil"/>
            </w:tcBorders>
            <w:shd w:val="clear" w:color="auto" w:fill="auto"/>
            <w:vAlign w:val="center"/>
          </w:tcPr>
          <w:p w14:paraId="412CB50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6A9BD77E" w14:textId="77777777" w:rsidTr="00DF0131">
        <w:trPr>
          <w:jc w:val="center"/>
        </w:trPr>
        <w:tc>
          <w:tcPr>
            <w:tcW w:w="721" w:type="dxa"/>
            <w:tcBorders>
              <w:tl2br w:val="nil"/>
              <w:tr2bl w:val="nil"/>
            </w:tcBorders>
            <w:vAlign w:val="center"/>
          </w:tcPr>
          <w:p w14:paraId="337B00A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71</w:t>
            </w:r>
          </w:p>
        </w:tc>
        <w:tc>
          <w:tcPr>
            <w:tcW w:w="3222" w:type="dxa"/>
            <w:tcBorders>
              <w:tl2br w:val="nil"/>
              <w:tr2bl w:val="nil"/>
            </w:tcBorders>
            <w:shd w:val="clear" w:color="auto" w:fill="auto"/>
            <w:vAlign w:val="center"/>
          </w:tcPr>
          <w:p w14:paraId="10D4CD2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铝合金百叶风口</w:t>
            </w:r>
          </w:p>
        </w:tc>
        <w:tc>
          <w:tcPr>
            <w:tcW w:w="2376" w:type="dxa"/>
            <w:tcBorders>
              <w:tl2br w:val="nil"/>
              <w:tr2bl w:val="nil"/>
            </w:tcBorders>
            <w:shd w:val="clear" w:color="auto" w:fill="auto"/>
            <w:vAlign w:val="center"/>
          </w:tcPr>
          <w:p w14:paraId="4ED00E4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与风阀配套</w:t>
            </w:r>
          </w:p>
        </w:tc>
        <w:tc>
          <w:tcPr>
            <w:tcW w:w="635" w:type="dxa"/>
            <w:tcBorders>
              <w:tl2br w:val="nil"/>
              <w:tr2bl w:val="nil"/>
            </w:tcBorders>
            <w:shd w:val="clear" w:color="auto" w:fill="auto"/>
            <w:vAlign w:val="center"/>
          </w:tcPr>
          <w:p w14:paraId="1EC0152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49F859D3"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400</w:t>
            </w:r>
          </w:p>
        </w:tc>
        <w:tc>
          <w:tcPr>
            <w:tcW w:w="1541" w:type="dxa"/>
            <w:tcBorders>
              <w:tl2br w:val="nil"/>
              <w:tr2bl w:val="nil"/>
            </w:tcBorders>
            <w:shd w:val="clear" w:color="auto" w:fill="auto"/>
            <w:vAlign w:val="center"/>
          </w:tcPr>
          <w:p w14:paraId="579AD9A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4EA16AA7" w14:textId="77777777" w:rsidTr="00DF0131">
        <w:trPr>
          <w:trHeight w:val="309"/>
          <w:jc w:val="center"/>
        </w:trPr>
        <w:tc>
          <w:tcPr>
            <w:tcW w:w="721" w:type="dxa"/>
            <w:tcBorders>
              <w:tl2br w:val="nil"/>
              <w:tr2bl w:val="nil"/>
            </w:tcBorders>
            <w:vAlign w:val="center"/>
          </w:tcPr>
          <w:p w14:paraId="77A6ED1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72</w:t>
            </w:r>
          </w:p>
        </w:tc>
        <w:tc>
          <w:tcPr>
            <w:tcW w:w="3222" w:type="dxa"/>
            <w:tcBorders>
              <w:tl2br w:val="nil"/>
              <w:tr2bl w:val="nil"/>
            </w:tcBorders>
            <w:shd w:val="clear" w:color="auto" w:fill="auto"/>
            <w:vAlign w:val="center"/>
          </w:tcPr>
          <w:p w14:paraId="59E26FE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消防风机传动皮带</w:t>
            </w:r>
          </w:p>
        </w:tc>
        <w:tc>
          <w:tcPr>
            <w:tcW w:w="2376" w:type="dxa"/>
            <w:tcBorders>
              <w:tl2br w:val="nil"/>
              <w:tr2bl w:val="nil"/>
            </w:tcBorders>
            <w:shd w:val="clear" w:color="auto" w:fill="auto"/>
            <w:vAlign w:val="center"/>
          </w:tcPr>
          <w:p w14:paraId="5EEC0E7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与风机配套</w:t>
            </w:r>
          </w:p>
        </w:tc>
        <w:tc>
          <w:tcPr>
            <w:tcW w:w="635" w:type="dxa"/>
            <w:tcBorders>
              <w:tl2br w:val="nil"/>
              <w:tr2bl w:val="nil"/>
            </w:tcBorders>
            <w:shd w:val="clear" w:color="auto" w:fill="auto"/>
            <w:vAlign w:val="center"/>
          </w:tcPr>
          <w:p w14:paraId="20F4D13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条</w:t>
            </w:r>
          </w:p>
        </w:tc>
        <w:tc>
          <w:tcPr>
            <w:tcW w:w="895" w:type="dxa"/>
            <w:tcBorders>
              <w:tl2br w:val="nil"/>
              <w:tr2bl w:val="nil"/>
            </w:tcBorders>
            <w:shd w:val="clear" w:color="auto" w:fill="auto"/>
            <w:vAlign w:val="center"/>
          </w:tcPr>
          <w:p w14:paraId="6B0BE65A"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90</w:t>
            </w:r>
          </w:p>
        </w:tc>
        <w:tc>
          <w:tcPr>
            <w:tcW w:w="1541" w:type="dxa"/>
            <w:tcBorders>
              <w:tl2br w:val="nil"/>
              <w:tr2bl w:val="nil"/>
            </w:tcBorders>
            <w:shd w:val="clear" w:color="auto" w:fill="auto"/>
            <w:vAlign w:val="center"/>
          </w:tcPr>
          <w:p w14:paraId="4290F8B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303C8E34" w14:textId="77777777" w:rsidTr="00DF0131">
        <w:trPr>
          <w:jc w:val="center"/>
        </w:trPr>
        <w:tc>
          <w:tcPr>
            <w:tcW w:w="721" w:type="dxa"/>
            <w:tcBorders>
              <w:tl2br w:val="nil"/>
              <w:tr2bl w:val="nil"/>
            </w:tcBorders>
            <w:vAlign w:val="center"/>
          </w:tcPr>
          <w:p w14:paraId="2185660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73</w:t>
            </w:r>
          </w:p>
        </w:tc>
        <w:tc>
          <w:tcPr>
            <w:tcW w:w="3222" w:type="dxa"/>
            <w:tcBorders>
              <w:tl2br w:val="nil"/>
              <w:tr2bl w:val="nil"/>
            </w:tcBorders>
            <w:shd w:val="clear" w:color="auto" w:fill="auto"/>
            <w:vAlign w:val="center"/>
          </w:tcPr>
          <w:p w14:paraId="15A800D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配电箱防火封堵</w:t>
            </w:r>
          </w:p>
        </w:tc>
        <w:tc>
          <w:tcPr>
            <w:tcW w:w="2376" w:type="dxa"/>
            <w:tcBorders>
              <w:tl2br w:val="nil"/>
              <w:tr2bl w:val="nil"/>
            </w:tcBorders>
            <w:shd w:val="clear" w:color="auto" w:fill="auto"/>
            <w:vAlign w:val="center"/>
          </w:tcPr>
          <w:p w14:paraId="69344FC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柔性防火材料</w:t>
            </w:r>
          </w:p>
        </w:tc>
        <w:tc>
          <w:tcPr>
            <w:tcW w:w="635" w:type="dxa"/>
            <w:tcBorders>
              <w:tl2br w:val="nil"/>
              <w:tr2bl w:val="nil"/>
            </w:tcBorders>
            <w:shd w:val="clear" w:color="auto" w:fill="auto"/>
            <w:vAlign w:val="center"/>
          </w:tcPr>
          <w:p w14:paraId="16E671A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只</w:t>
            </w:r>
          </w:p>
        </w:tc>
        <w:tc>
          <w:tcPr>
            <w:tcW w:w="895" w:type="dxa"/>
            <w:tcBorders>
              <w:tl2br w:val="nil"/>
              <w:tr2bl w:val="nil"/>
            </w:tcBorders>
            <w:shd w:val="clear" w:color="auto" w:fill="auto"/>
            <w:vAlign w:val="center"/>
          </w:tcPr>
          <w:p w14:paraId="21A3932D"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200</w:t>
            </w:r>
          </w:p>
        </w:tc>
        <w:tc>
          <w:tcPr>
            <w:tcW w:w="1541" w:type="dxa"/>
            <w:tcBorders>
              <w:tl2br w:val="nil"/>
              <w:tr2bl w:val="nil"/>
            </w:tcBorders>
            <w:shd w:val="clear" w:color="auto" w:fill="auto"/>
            <w:vAlign w:val="center"/>
          </w:tcPr>
          <w:p w14:paraId="1B51E7F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531E7C49" w14:textId="77777777" w:rsidTr="00DF0131">
        <w:trPr>
          <w:jc w:val="center"/>
        </w:trPr>
        <w:tc>
          <w:tcPr>
            <w:tcW w:w="721" w:type="dxa"/>
            <w:tcBorders>
              <w:tl2br w:val="nil"/>
              <w:tr2bl w:val="nil"/>
            </w:tcBorders>
            <w:vAlign w:val="center"/>
          </w:tcPr>
          <w:p w14:paraId="1E281F7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74</w:t>
            </w:r>
          </w:p>
        </w:tc>
        <w:tc>
          <w:tcPr>
            <w:tcW w:w="3222" w:type="dxa"/>
            <w:tcBorders>
              <w:tl2br w:val="nil"/>
              <w:tr2bl w:val="nil"/>
            </w:tcBorders>
            <w:shd w:val="clear" w:color="auto" w:fill="auto"/>
            <w:vAlign w:val="center"/>
          </w:tcPr>
          <w:p w14:paraId="044B98A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井道防火封堵（横向、竖向、桥架内）</w:t>
            </w:r>
          </w:p>
        </w:tc>
        <w:tc>
          <w:tcPr>
            <w:tcW w:w="2376" w:type="dxa"/>
            <w:tcBorders>
              <w:tl2br w:val="nil"/>
              <w:tr2bl w:val="nil"/>
            </w:tcBorders>
            <w:shd w:val="clear" w:color="auto" w:fill="auto"/>
            <w:vAlign w:val="center"/>
          </w:tcPr>
          <w:p w14:paraId="632D287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阻火包/无机防火材料</w:t>
            </w:r>
          </w:p>
        </w:tc>
        <w:tc>
          <w:tcPr>
            <w:tcW w:w="635" w:type="dxa"/>
            <w:tcBorders>
              <w:tl2br w:val="nil"/>
              <w:tr2bl w:val="nil"/>
            </w:tcBorders>
            <w:shd w:val="clear" w:color="auto" w:fill="auto"/>
            <w:vAlign w:val="center"/>
          </w:tcPr>
          <w:p w14:paraId="56776F7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处</w:t>
            </w:r>
          </w:p>
        </w:tc>
        <w:tc>
          <w:tcPr>
            <w:tcW w:w="895" w:type="dxa"/>
            <w:tcBorders>
              <w:tl2br w:val="nil"/>
              <w:tr2bl w:val="nil"/>
            </w:tcBorders>
            <w:shd w:val="clear" w:color="auto" w:fill="auto"/>
            <w:vAlign w:val="center"/>
          </w:tcPr>
          <w:p w14:paraId="3EFB440D"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800</w:t>
            </w:r>
          </w:p>
        </w:tc>
        <w:tc>
          <w:tcPr>
            <w:tcW w:w="1541" w:type="dxa"/>
            <w:tcBorders>
              <w:tl2br w:val="nil"/>
              <w:tr2bl w:val="nil"/>
            </w:tcBorders>
            <w:shd w:val="clear" w:color="auto" w:fill="auto"/>
            <w:vAlign w:val="center"/>
          </w:tcPr>
          <w:p w14:paraId="486E862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7D4A71D2" w14:textId="77777777" w:rsidTr="00DF0131">
        <w:trPr>
          <w:trHeight w:val="432"/>
          <w:jc w:val="center"/>
        </w:trPr>
        <w:tc>
          <w:tcPr>
            <w:tcW w:w="721" w:type="dxa"/>
            <w:tcBorders>
              <w:tl2br w:val="nil"/>
              <w:tr2bl w:val="nil"/>
            </w:tcBorders>
            <w:shd w:val="clear" w:color="auto" w:fill="auto"/>
            <w:vAlign w:val="center"/>
          </w:tcPr>
          <w:p w14:paraId="5392D3B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75</w:t>
            </w:r>
          </w:p>
        </w:tc>
        <w:tc>
          <w:tcPr>
            <w:tcW w:w="3222" w:type="dxa"/>
            <w:tcBorders>
              <w:tl2br w:val="nil"/>
              <w:tr2bl w:val="nil"/>
            </w:tcBorders>
            <w:shd w:val="clear" w:color="auto" w:fill="auto"/>
            <w:vAlign w:val="center"/>
          </w:tcPr>
          <w:p w14:paraId="42D1BD9F" w14:textId="77777777" w:rsidR="00F03C5A" w:rsidRPr="00F03C5A" w:rsidRDefault="00F03C5A" w:rsidP="00F03C5A">
            <w:pPr>
              <w:tabs>
                <w:tab w:val="center" w:pos="1503"/>
              </w:tabs>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管道保温用</w:t>
            </w:r>
            <w:r w:rsidRPr="00F03C5A">
              <w:rPr>
                <w:rFonts w:ascii="仿宋" w:eastAsia="仿宋" w:hAnsi="仿宋" w:cs="仿宋" w:hint="eastAsia"/>
                <w:snapToGrid w:val="0"/>
                <w:color w:val="000000"/>
                <w:spacing w:val="0"/>
                <w:kern w:val="0"/>
                <w:sz w:val="21"/>
                <w:szCs w:val="21"/>
              </w:rPr>
              <w:tab/>
              <w:t>橡塑管壳</w:t>
            </w:r>
          </w:p>
        </w:tc>
        <w:tc>
          <w:tcPr>
            <w:tcW w:w="2376" w:type="dxa"/>
            <w:tcBorders>
              <w:tl2br w:val="nil"/>
              <w:tr2bl w:val="nil"/>
            </w:tcBorders>
            <w:shd w:val="clear" w:color="auto" w:fill="auto"/>
            <w:vAlign w:val="center"/>
          </w:tcPr>
          <w:p w14:paraId="03644CF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B1级,厚度5mm</w:t>
            </w:r>
          </w:p>
        </w:tc>
        <w:tc>
          <w:tcPr>
            <w:tcW w:w="635" w:type="dxa"/>
            <w:tcBorders>
              <w:tl2br w:val="nil"/>
              <w:tr2bl w:val="nil"/>
            </w:tcBorders>
            <w:shd w:val="clear" w:color="auto" w:fill="auto"/>
            <w:vAlign w:val="center"/>
          </w:tcPr>
          <w:p w14:paraId="39E8544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M</w:t>
            </w:r>
            <w:r w:rsidRPr="00F03C5A">
              <w:rPr>
                <w:rFonts w:ascii="仿宋" w:eastAsia="仿宋" w:hAnsi="仿宋" w:cs="仿宋" w:hint="eastAsia"/>
                <w:snapToGrid w:val="0"/>
                <w:color w:val="000000"/>
                <w:spacing w:val="0"/>
                <w:kern w:val="0"/>
                <w:sz w:val="21"/>
                <w:szCs w:val="21"/>
                <w:vertAlign w:val="superscript"/>
              </w:rPr>
              <w:t>3</w:t>
            </w:r>
          </w:p>
        </w:tc>
        <w:tc>
          <w:tcPr>
            <w:tcW w:w="895" w:type="dxa"/>
            <w:tcBorders>
              <w:tl2br w:val="nil"/>
              <w:tr2bl w:val="nil"/>
            </w:tcBorders>
            <w:shd w:val="clear" w:color="auto" w:fill="auto"/>
            <w:vAlign w:val="center"/>
          </w:tcPr>
          <w:p w14:paraId="20F6E1E5"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1800</w:t>
            </w:r>
          </w:p>
        </w:tc>
        <w:tc>
          <w:tcPr>
            <w:tcW w:w="1541" w:type="dxa"/>
            <w:tcBorders>
              <w:tl2br w:val="nil"/>
              <w:tr2bl w:val="nil"/>
            </w:tcBorders>
            <w:shd w:val="clear" w:color="auto" w:fill="auto"/>
            <w:vAlign w:val="center"/>
          </w:tcPr>
          <w:p w14:paraId="3A44D27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39D32E97" w14:textId="77777777" w:rsidTr="00DF0131">
        <w:trPr>
          <w:jc w:val="center"/>
        </w:trPr>
        <w:tc>
          <w:tcPr>
            <w:tcW w:w="721" w:type="dxa"/>
            <w:tcBorders>
              <w:tl2br w:val="nil"/>
              <w:tr2bl w:val="nil"/>
            </w:tcBorders>
            <w:vAlign w:val="center"/>
          </w:tcPr>
          <w:p w14:paraId="2BFD82A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76</w:t>
            </w:r>
          </w:p>
        </w:tc>
        <w:tc>
          <w:tcPr>
            <w:tcW w:w="3222" w:type="dxa"/>
            <w:tcBorders>
              <w:tl2br w:val="nil"/>
              <w:tr2bl w:val="nil"/>
            </w:tcBorders>
            <w:shd w:val="clear" w:color="auto" w:fill="auto"/>
            <w:vAlign w:val="center"/>
          </w:tcPr>
          <w:p w14:paraId="3789C96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管道保温用保护铝皮</w:t>
            </w:r>
          </w:p>
        </w:tc>
        <w:tc>
          <w:tcPr>
            <w:tcW w:w="2376" w:type="dxa"/>
            <w:tcBorders>
              <w:tl2br w:val="nil"/>
              <w:tr2bl w:val="nil"/>
            </w:tcBorders>
            <w:shd w:val="clear" w:color="auto" w:fill="auto"/>
            <w:vAlign w:val="center"/>
          </w:tcPr>
          <w:p w14:paraId="3C018AD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厚度0.5mm</w:t>
            </w:r>
          </w:p>
        </w:tc>
        <w:tc>
          <w:tcPr>
            <w:tcW w:w="635" w:type="dxa"/>
            <w:tcBorders>
              <w:tl2br w:val="nil"/>
              <w:tr2bl w:val="nil"/>
            </w:tcBorders>
            <w:shd w:val="clear" w:color="auto" w:fill="auto"/>
            <w:vAlign w:val="center"/>
          </w:tcPr>
          <w:p w14:paraId="2237C94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M</w:t>
            </w:r>
            <w:r w:rsidRPr="00F03C5A">
              <w:rPr>
                <w:rFonts w:ascii="仿宋" w:eastAsia="仿宋" w:hAnsi="仿宋" w:cs="仿宋" w:hint="eastAsia"/>
                <w:snapToGrid w:val="0"/>
                <w:color w:val="000000"/>
                <w:spacing w:val="0"/>
                <w:kern w:val="0"/>
                <w:sz w:val="21"/>
                <w:szCs w:val="21"/>
                <w:vertAlign w:val="superscript"/>
              </w:rPr>
              <w:t>2</w:t>
            </w:r>
          </w:p>
        </w:tc>
        <w:tc>
          <w:tcPr>
            <w:tcW w:w="895" w:type="dxa"/>
            <w:tcBorders>
              <w:tl2br w:val="nil"/>
              <w:tr2bl w:val="nil"/>
            </w:tcBorders>
            <w:shd w:val="clear" w:color="auto" w:fill="auto"/>
            <w:vAlign w:val="center"/>
          </w:tcPr>
          <w:p w14:paraId="513054B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60</w:t>
            </w:r>
          </w:p>
        </w:tc>
        <w:tc>
          <w:tcPr>
            <w:tcW w:w="1541" w:type="dxa"/>
            <w:tcBorders>
              <w:tl2br w:val="nil"/>
              <w:tr2bl w:val="nil"/>
            </w:tcBorders>
            <w:shd w:val="clear" w:color="auto" w:fill="auto"/>
            <w:vAlign w:val="center"/>
          </w:tcPr>
          <w:p w14:paraId="462FFB9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国产</w:t>
            </w:r>
          </w:p>
        </w:tc>
      </w:tr>
      <w:tr w:rsidR="00F03C5A" w:rsidRPr="00F03C5A" w14:paraId="1451E517" w14:textId="77777777" w:rsidTr="00DF0131">
        <w:trPr>
          <w:jc w:val="center"/>
        </w:trPr>
        <w:tc>
          <w:tcPr>
            <w:tcW w:w="721" w:type="dxa"/>
            <w:tcBorders>
              <w:tl2br w:val="nil"/>
              <w:tr2bl w:val="nil"/>
            </w:tcBorders>
            <w:vAlign w:val="center"/>
          </w:tcPr>
          <w:p w14:paraId="75AF17D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77</w:t>
            </w:r>
          </w:p>
        </w:tc>
        <w:tc>
          <w:tcPr>
            <w:tcW w:w="3222" w:type="dxa"/>
            <w:tcBorders>
              <w:tl2br w:val="nil"/>
              <w:tr2bl w:val="nil"/>
            </w:tcBorders>
            <w:shd w:val="clear" w:color="auto" w:fill="auto"/>
            <w:vAlign w:val="center"/>
          </w:tcPr>
          <w:p w14:paraId="5931994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防火门闭门器</w:t>
            </w:r>
          </w:p>
        </w:tc>
        <w:tc>
          <w:tcPr>
            <w:tcW w:w="2376" w:type="dxa"/>
            <w:tcBorders>
              <w:tl2br w:val="nil"/>
              <w:tr2bl w:val="nil"/>
            </w:tcBorders>
            <w:shd w:val="clear" w:color="auto" w:fill="auto"/>
            <w:vAlign w:val="center"/>
          </w:tcPr>
          <w:p w14:paraId="5ED1DF14"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w:t>
            </w:r>
          </w:p>
        </w:tc>
        <w:tc>
          <w:tcPr>
            <w:tcW w:w="635" w:type="dxa"/>
            <w:tcBorders>
              <w:tl2br w:val="nil"/>
              <w:tr2bl w:val="nil"/>
            </w:tcBorders>
            <w:shd w:val="clear" w:color="auto" w:fill="auto"/>
            <w:vAlign w:val="center"/>
          </w:tcPr>
          <w:p w14:paraId="3467FB8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只</w:t>
            </w:r>
          </w:p>
        </w:tc>
        <w:tc>
          <w:tcPr>
            <w:tcW w:w="895" w:type="dxa"/>
            <w:tcBorders>
              <w:tl2br w:val="nil"/>
              <w:tr2bl w:val="nil"/>
            </w:tcBorders>
            <w:shd w:val="clear" w:color="auto" w:fill="auto"/>
            <w:vAlign w:val="center"/>
          </w:tcPr>
          <w:p w14:paraId="1428334C"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120</w:t>
            </w:r>
          </w:p>
        </w:tc>
        <w:tc>
          <w:tcPr>
            <w:tcW w:w="1541" w:type="dxa"/>
            <w:tcBorders>
              <w:tl2br w:val="nil"/>
              <w:tr2bl w:val="nil"/>
            </w:tcBorders>
            <w:shd w:val="clear" w:color="auto" w:fill="auto"/>
            <w:vAlign w:val="center"/>
          </w:tcPr>
          <w:p w14:paraId="65449D4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固特</w:t>
            </w:r>
            <w:proofErr w:type="gramEnd"/>
          </w:p>
        </w:tc>
      </w:tr>
      <w:tr w:rsidR="00F03C5A" w:rsidRPr="00F03C5A" w14:paraId="05862A40" w14:textId="77777777" w:rsidTr="00DF0131">
        <w:trPr>
          <w:jc w:val="center"/>
        </w:trPr>
        <w:tc>
          <w:tcPr>
            <w:tcW w:w="721" w:type="dxa"/>
            <w:tcBorders>
              <w:tl2br w:val="nil"/>
              <w:tr2bl w:val="nil"/>
            </w:tcBorders>
            <w:vAlign w:val="center"/>
          </w:tcPr>
          <w:p w14:paraId="24CE5D5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78</w:t>
            </w:r>
          </w:p>
        </w:tc>
        <w:tc>
          <w:tcPr>
            <w:tcW w:w="3222" w:type="dxa"/>
            <w:tcBorders>
              <w:tl2br w:val="nil"/>
              <w:tr2bl w:val="nil"/>
            </w:tcBorders>
            <w:shd w:val="clear" w:color="auto" w:fill="auto"/>
            <w:vAlign w:val="center"/>
          </w:tcPr>
          <w:p w14:paraId="1BE00FC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防火门顺位器</w:t>
            </w:r>
          </w:p>
        </w:tc>
        <w:tc>
          <w:tcPr>
            <w:tcW w:w="2376" w:type="dxa"/>
            <w:tcBorders>
              <w:tl2br w:val="nil"/>
              <w:tr2bl w:val="nil"/>
            </w:tcBorders>
            <w:shd w:val="clear" w:color="auto" w:fill="auto"/>
            <w:vAlign w:val="center"/>
          </w:tcPr>
          <w:p w14:paraId="7DCAF79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w:t>
            </w:r>
          </w:p>
        </w:tc>
        <w:tc>
          <w:tcPr>
            <w:tcW w:w="635" w:type="dxa"/>
            <w:tcBorders>
              <w:tl2br w:val="nil"/>
              <w:tr2bl w:val="nil"/>
            </w:tcBorders>
            <w:shd w:val="clear" w:color="auto" w:fill="auto"/>
            <w:vAlign w:val="center"/>
          </w:tcPr>
          <w:p w14:paraId="6E89976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只</w:t>
            </w:r>
          </w:p>
        </w:tc>
        <w:tc>
          <w:tcPr>
            <w:tcW w:w="895" w:type="dxa"/>
            <w:tcBorders>
              <w:tl2br w:val="nil"/>
              <w:tr2bl w:val="nil"/>
            </w:tcBorders>
            <w:shd w:val="clear" w:color="auto" w:fill="auto"/>
            <w:vAlign w:val="center"/>
          </w:tcPr>
          <w:p w14:paraId="2F8216C5"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10</w:t>
            </w:r>
          </w:p>
        </w:tc>
        <w:tc>
          <w:tcPr>
            <w:tcW w:w="1541" w:type="dxa"/>
            <w:tcBorders>
              <w:tl2br w:val="nil"/>
              <w:tr2bl w:val="nil"/>
            </w:tcBorders>
            <w:shd w:val="clear" w:color="auto" w:fill="auto"/>
            <w:vAlign w:val="center"/>
          </w:tcPr>
          <w:p w14:paraId="2CB0610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固特</w:t>
            </w:r>
            <w:proofErr w:type="gramEnd"/>
          </w:p>
        </w:tc>
      </w:tr>
      <w:tr w:rsidR="00F03C5A" w:rsidRPr="00F03C5A" w14:paraId="6BEB1338" w14:textId="77777777" w:rsidTr="00DF0131">
        <w:trPr>
          <w:jc w:val="center"/>
        </w:trPr>
        <w:tc>
          <w:tcPr>
            <w:tcW w:w="721" w:type="dxa"/>
            <w:tcBorders>
              <w:tl2br w:val="nil"/>
              <w:tr2bl w:val="nil"/>
            </w:tcBorders>
            <w:vAlign w:val="center"/>
          </w:tcPr>
          <w:p w14:paraId="070F864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79</w:t>
            </w:r>
          </w:p>
        </w:tc>
        <w:tc>
          <w:tcPr>
            <w:tcW w:w="3222" w:type="dxa"/>
            <w:tcBorders>
              <w:tl2br w:val="nil"/>
              <w:tr2bl w:val="nil"/>
            </w:tcBorders>
            <w:shd w:val="clear" w:color="auto" w:fill="auto"/>
            <w:vAlign w:val="center"/>
          </w:tcPr>
          <w:p w14:paraId="799F585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防火门电磁释放器</w:t>
            </w:r>
          </w:p>
        </w:tc>
        <w:tc>
          <w:tcPr>
            <w:tcW w:w="2376" w:type="dxa"/>
            <w:tcBorders>
              <w:tl2br w:val="nil"/>
              <w:tr2bl w:val="nil"/>
            </w:tcBorders>
            <w:shd w:val="clear" w:color="auto" w:fill="auto"/>
            <w:vAlign w:val="center"/>
          </w:tcPr>
          <w:p w14:paraId="710DCA5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w:t>
            </w:r>
          </w:p>
        </w:tc>
        <w:tc>
          <w:tcPr>
            <w:tcW w:w="635" w:type="dxa"/>
            <w:tcBorders>
              <w:tl2br w:val="nil"/>
              <w:tr2bl w:val="nil"/>
            </w:tcBorders>
            <w:shd w:val="clear" w:color="auto" w:fill="auto"/>
            <w:vAlign w:val="center"/>
          </w:tcPr>
          <w:p w14:paraId="391759D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只</w:t>
            </w:r>
          </w:p>
        </w:tc>
        <w:tc>
          <w:tcPr>
            <w:tcW w:w="895" w:type="dxa"/>
            <w:tcBorders>
              <w:tl2br w:val="nil"/>
              <w:tr2bl w:val="nil"/>
            </w:tcBorders>
            <w:shd w:val="clear" w:color="auto" w:fill="auto"/>
            <w:vAlign w:val="center"/>
          </w:tcPr>
          <w:p w14:paraId="4FDF8EC3"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260</w:t>
            </w:r>
          </w:p>
        </w:tc>
        <w:tc>
          <w:tcPr>
            <w:tcW w:w="1541" w:type="dxa"/>
            <w:tcBorders>
              <w:tl2br w:val="nil"/>
              <w:tr2bl w:val="nil"/>
            </w:tcBorders>
            <w:shd w:val="clear" w:color="auto" w:fill="auto"/>
            <w:vAlign w:val="center"/>
          </w:tcPr>
          <w:p w14:paraId="4E74A50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4071ADC3" w14:textId="77777777" w:rsidTr="00DF0131">
        <w:trPr>
          <w:jc w:val="center"/>
        </w:trPr>
        <w:tc>
          <w:tcPr>
            <w:tcW w:w="721" w:type="dxa"/>
            <w:tcBorders>
              <w:tl2br w:val="nil"/>
              <w:tr2bl w:val="nil"/>
            </w:tcBorders>
            <w:vAlign w:val="center"/>
          </w:tcPr>
          <w:p w14:paraId="344D2ED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80</w:t>
            </w:r>
          </w:p>
        </w:tc>
        <w:tc>
          <w:tcPr>
            <w:tcW w:w="3222" w:type="dxa"/>
            <w:tcBorders>
              <w:tl2br w:val="nil"/>
              <w:tr2bl w:val="nil"/>
            </w:tcBorders>
            <w:shd w:val="clear" w:color="auto" w:fill="auto"/>
            <w:vAlign w:val="center"/>
          </w:tcPr>
          <w:p w14:paraId="100B1D1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 xml:space="preserve">悬挂式超细干粉自动灭火装置 </w:t>
            </w:r>
          </w:p>
        </w:tc>
        <w:tc>
          <w:tcPr>
            <w:tcW w:w="2376" w:type="dxa"/>
            <w:tcBorders>
              <w:tl2br w:val="nil"/>
              <w:tr2bl w:val="nil"/>
            </w:tcBorders>
            <w:shd w:val="clear" w:color="auto" w:fill="auto"/>
            <w:vAlign w:val="center"/>
          </w:tcPr>
          <w:p w14:paraId="1566CDA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FZX-ACT6/1.2</w:t>
            </w:r>
          </w:p>
        </w:tc>
        <w:tc>
          <w:tcPr>
            <w:tcW w:w="635" w:type="dxa"/>
            <w:tcBorders>
              <w:tl2br w:val="nil"/>
              <w:tr2bl w:val="nil"/>
            </w:tcBorders>
            <w:shd w:val="clear" w:color="auto" w:fill="auto"/>
            <w:vAlign w:val="center"/>
          </w:tcPr>
          <w:p w14:paraId="23ED17A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只</w:t>
            </w:r>
          </w:p>
        </w:tc>
        <w:tc>
          <w:tcPr>
            <w:tcW w:w="895" w:type="dxa"/>
            <w:tcBorders>
              <w:tl2br w:val="nil"/>
              <w:tr2bl w:val="nil"/>
            </w:tcBorders>
            <w:shd w:val="clear" w:color="auto" w:fill="auto"/>
            <w:vAlign w:val="center"/>
          </w:tcPr>
          <w:p w14:paraId="59B219AB"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600</w:t>
            </w:r>
          </w:p>
        </w:tc>
        <w:tc>
          <w:tcPr>
            <w:tcW w:w="1541" w:type="dxa"/>
            <w:tcBorders>
              <w:tl2br w:val="nil"/>
              <w:tr2bl w:val="nil"/>
            </w:tcBorders>
            <w:shd w:val="clear" w:color="auto" w:fill="auto"/>
            <w:vAlign w:val="center"/>
          </w:tcPr>
          <w:p w14:paraId="208F9C7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p>
        </w:tc>
      </w:tr>
      <w:tr w:rsidR="00F03C5A" w:rsidRPr="00F03C5A" w14:paraId="27CDB09E" w14:textId="77777777" w:rsidTr="00DF0131">
        <w:trPr>
          <w:jc w:val="center"/>
        </w:trPr>
        <w:tc>
          <w:tcPr>
            <w:tcW w:w="721" w:type="dxa"/>
            <w:tcBorders>
              <w:tl2br w:val="nil"/>
              <w:tr2bl w:val="nil"/>
            </w:tcBorders>
            <w:vAlign w:val="center"/>
          </w:tcPr>
          <w:p w14:paraId="6423DE5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81</w:t>
            </w:r>
          </w:p>
        </w:tc>
        <w:tc>
          <w:tcPr>
            <w:tcW w:w="3222" w:type="dxa"/>
            <w:tcBorders>
              <w:tl2br w:val="nil"/>
              <w:tr2bl w:val="nil"/>
            </w:tcBorders>
            <w:shd w:val="clear" w:color="auto" w:fill="auto"/>
            <w:vAlign w:val="center"/>
          </w:tcPr>
          <w:p w14:paraId="4F159AE7"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水基型灭火器(水雾)</w:t>
            </w:r>
          </w:p>
        </w:tc>
        <w:tc>
          <w:tcPr>
            <w:tcW w:w="2376" w:type="dxa"/>
            <w:tcBorders>
              <w:tl2br w:val="nil"/>
              <w:tr2bl w:val="nil"/>
            </w:tcBorders>
            <w:shd w:val="clear" w:color="auto" w:fill="auto"/>
            <w:vAlign w:val="center"/>
          </w:tcPr>
          <w:p w14:paraId="0AE46DF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MSWZ/3型 1A 55B E</w:t>
            </w:r>
          </w:p>
        </w:tc>
        <w:tc>
          <w:tcPr>
            <w:tcW w:w="635" w:type="dxa"/>
            <w:tcBorders>
              <w:tl2br w:val="nil"/>
              <w:tr2bl w:val="nil"/>
            </w:tcBorders>
            <w:shd w:val="clear" w:color="auto" w:fill="auto"/>
            <w:vAlign w:val="center"/>
          </w:tcPr>
          <w:p w14:paraId="785B01E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具</w:t>
            </w:r>
          </w:p>
        </w:tc>
        <w:tc>
          <w:tcPr>
            <w:tcW w:w="895" w:type="dxa"/>
            <w:tcBorders>
              <w:tl2br w:val="nil"/>
              <w:tr2bl w:val="nil"/>
            </w:tcBorders>
            <w:shd w:val="clear" w:color="auto" w:fill="auto"/>
            <w:vAlign w:val="center"/>
          </w:tcPr>
          <w:p w14:paraId="5664FA12"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70</w:t>
            </w:r>
          </w:p>
        </w:tc>
        <w:tc>
          <w:tcPr>
            <w:tcW w:w="1541" w:type="dxa"/>
            <w:tcBorders>
              <w:tl2br w:val="nil"/>
              <w:tr2bl w:val="nil"/>
            </w:tcBorders>
            <w:shd w:val="clear" w:color="auto" w:fill="auto"/>
            <w:vAlign w:val="center"/>
          </w:tcPr>
          <w:p w14:paraId="7ADA67D1"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7D7411F4" w14:textId="77777777" w:rsidTr="00DF0131">
        <w:trPr>
          <w:jc w:val="center"/>
        </w:trPr>
        <w:tc>
          <w:tcPr>
            <w:tcW w:w="721" w:type="dxa"/>
            <w:tcBorders>
              <w:tl2br w:val="nil"/>
              <w:tr2bl w:val="nil"/>
            </w:tcBorders>
            <w:vAlign w:val="center"/>
          </w:tcPr>
          <w:p w14:paraId="18FD624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82</w:t>
            </w:r>
          </w:p>
        </w:tc>
        <w:tc>
          <w:tcPr>
            <w:tcW w:w="3222" w:type="dxa"/>
            <w:tcBorders>
              <w:tl2br w:val="nil"/>
              <w:tr2bl w:val="nil"/>
            </w:tcBorders>
            <w:shd w:val="clear" w:color="auto" w:fill="auto"/>
            <w:vAlign w:val="center"/>
          </w:tcPr>
          <w:p w14:paraId="4BAF550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干粉灭火器</w:t>
            </w:r>
          </w:p>
        </w:tc>
        <w:tc>
          <w:tcPr>
            <w:tcW w:w="2376" w:type="dxa"/>
            <w:tcBorders>
              <w:tl2br w:val="nil"/>
              <w:tr2bl w:val="nil"/>
            </w:tcBorders>
            <w:shd w:val="clear" w:color="auto" w:fill="auto"/>
            <w:vAlign w:val="center"/>
          </w:tcPr>
          <w:p w14:paraId="205E636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MFZ/ABC4</w:t>
            </w:r>
          </w:p>
        </w:tc>
        <w:tc>
          <w:tcPr>
            <w:tcW w:w="635" w:type="dxa"/>
            <w:tcBorders>
              <w:tl2br w:val="nil"/>
              <w:tr2bl w:val="nil"/>
            </w:tcBorders>
            <w:shd w:val="clear" w:color="auto" w:fill="auto"/>
            <w:vAlign w:val="center"/>
          </w:tcPr>
          <w:p w14:paraId="60177F0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具</w:t>
            </w:r>
          </w:p>
        </w:tc>
        <w:tc>
          <w:tcPr>
            <w:tcW w:w="895" w:type="dxa"/>
            <w:tcBorders>
              <w:tl2br w:val="nil"/>
              <w:tr2bl w:val="nil"/>
            </w:tcBorders>
            <w:shd w:val="clear" w:color="auto" w:fill="auto"/>
            <w:vAlign w:val="center"/>
          </w:tcPr>
          <w:p w14:paraId="0070A32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50</w:t>
            </w:r>
          </w:p>
        </w:tc>
        <w:tc>
          <w:tcPr>
            <w:tcW w:w="1541" w:type="dxa"/>
            <w:tcBorders>
              <w:tl2br w:val="nil"/>
              <w:tr2bl w:val="nil"/>
            </w:tcBorders>
            <w:shd w:val="clear" w:color="auto" w:fill="auto"/>
            <w:vAlign w:val="center"/>
          </w:tcPr>
          <w:p w14:paraId="7C30F6A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04713BEB" w14:textId="77777777" w:rsidTr="00DF0131">
        <w:trPr>
          <w:jc w:val="center"/>
        </w:trPr>
        <w:tc>
          <w:tcPr>
            <w:tcW w:w="721" w:type="dxa"/>
            <w:tcBorders>
              <w:tl2br w:val="nil"/>
              <w:tr2bl w:val="nil"/>
            </w:tcBorders>
            <w:vAlign w:val="center"/>
          </w:tcPr>
          <w:p w14:paraId="68E1B18D"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83</w:t>
            </w:r>
          </w:p>
        </w:tc>
        <w:tc>
          <w:tcPr>
            <w:tcW w:w="3222" w:type="dxa"/>
            <w:tcBorders>
              <w:tl2br w:val="nil"/>
              <w:tr2bl w:val="nil"/>
            </w:tcBorders>
            <w:shd w:val="clear" w:color="auto" w:fill="auto"/>
            <w:vAlign w:val="center"/>
          </w:tcPr>
          <w:p w14:paraId="35656E6D"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手提式洁净气体灭火器（无磁不锈钢不导电）</w:t>
            </w:r>
          </w:p>
        </w:tc>
        <w:tc>
          <w:tcPr>
            <w:tcW w:w="2376" w:type="dxa"/>
            <w:tcBorders>
              <w:tl2br w:val="nil"/>
              <w:tr2bl w:val="nil"/>
            </w:tcBorders>
            <w:shd w:val="clear" w:color="auto" w:fill="auto"/>
            <w:vAlign w:val="center"/>
          </w:tcPr>
          <w:p w14:paraId="0F4A1D4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4Kg</w:t>
            </w:r>
            <w:proofErr w:type="gramStart"/>
            <w:r w:rsidRPr="00F03C5A">
              <w:rPr>
                <w:rFonts w:ascii="仿宋" w:eastAsia="仿宋" w:hAnsi="仿宋" w:cs="仿宋" w:hint="eastAsia"/>
                <w:snapToGrid w:val="0"/>
                <w:color w:val="000000"/>
                <w:spacing w:val="0"/>
                <w:kern w:val="0"/>
                <w:sz w:val="21"/>
                <w:szCs w:val="21"/>
              </w:rPr>
              <w:t>七氟丙烷</w:t>
            </w:r>
            <w:proofErr w:type="gramEnd"/>
            <w:r w:rsidRPr="00F03C5A">
              <w:rPr>
                <w:rFonts w:ascii="仿宋" w:eastAsia="仿宋" w:hAnsi="仿宋" w:cs="仿宋" w:hint="eastAsia"/>
                <w:snapToGrid w:val="0"/>
                <w:color w:val="000000"/>
                <w:spacing w:val="0"/>
                <w:kern w:val="0"/>
                <w:sz w:val="21"/>
                <w:szCs w:val="21"/>
              </w:rPr>
              <w:t>灭火器</w:t>
            </w:r>
          </w:p>
        </w:tc>
        <w:tc>
          <w:tcPr>
            <w:tcW w:w="635" w:type="dxa"/>
            <w:tcBorders>
              <w:tl2br w:val="nil"/>
              <w:tr2bl w:val="nil"/>
            </w:tcBorders>
            <w:shd w:val="clear" w:color="auto" w:fill="auto"/>
            <w:vAlign w:val="center"/>
          </w:tcPr>
          <w:p w14:paraId="2951B97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具</w:t>
            </w:r>
          </w:p>
        </w:tc>
        <w:tc>
          <w:tcPr>
            <w:tcW w:w="895" w:type="dxa"/>
            <w:tcBorders>
              <w:tl2br w:val="nil"/>
              <w:tr2bl w:val="nil"/>
            </w:tcBorders>
            <w:shd w:val="clear" w:color="auto" w:fill="auto"/>
            <w:vAlign w:val="center"/>
          </w:tcPr>
          <w:p w14:paraId="3F448BBB"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2500</w:t>
            </w:r>
          </w:p>
        </w:tc>
        <w:tc>
          <w:tcPr>
            <w:tcW w:w="1541" w:type="dxa"/>
            <w:tcBorders>
              <w:tl2br w:val="nil"/>
              <w:tr2bl w:val="nil"/>
            </w:tcBorders>
            <w:shd w:val="clear" w:color="auto" w:fill="auto"/>
            <w:vAlign w:val="center"/>
          </w:tcPr>
          <w:p w14:paraId="43B150B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312BACF5" w14:textId="77777777" w:rsidTr="00DF0131">
        <w:trPr>
          <w:jc w:val="center"/>
        </w:trPr>
        <w:tc>
          <w:tcPr>
            <w:tcW w:w="721" w:type="dxa"/>
            <w:tcBorders>
              <w:tl2br w:val="nil"/>
              <w:tr2bl w:val="nil"/>
            </w:tcBorders>
            <w:vAlign w:val="center"/>
          </w:tcPr>
          <w:p w14:paraId="071460E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84</w:t>
            </w:r>
          </w:p>
        </w:tc>
        <w:tc>
          <w:tcPr>
            <w:tcW w:w="3222" w:type="dxa"/>
            <w:tcBorders>
              <w:tl2br w:val="nil"/>
              <w:tr2bl w:val="nil"/>
            </w:tcBorders>
            <w:shd w:val="clear" w:color="auto" w:fill="auto"/>
            <w:vAlign w:val="center"/>
          </w:tcPr>
          <w:p w14:paraId="33D5DF5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有衬里消防水带</w:t>
            </w:r>
          </w:p>
        </w:tc>
        <w:tc>
          <w:tcPr>
            <w:tcW w:w="2376" w:type="dxa"/>
            <w:tcBorders>
              <w:tl2br w:val="nil"/>
              <w:tr2bl w:val="nil"/>
            </w:tcBorders>
            <w:shd w:val="clear" w:color="auto" w:fill="auto"/>
            <w:vAlign w:val="center"/>
          </w:tcPr>
          <w:p w14:paraId="2EE62EF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10型65-25</w:t>
            </w:r>
          </w:p>
        </w:tc>
        <w:tc>
          <w:tcPr>
            <w:tcW w:w="635" w:type="dxa"/>
            <w:tcBorders>
              <w:tl2br w:val="nil"/>
              <w:tr2bl w:val="nil"/>
            </w:tcBorders>
            <w:shd w:val="clear" w:color="auto" w:fill="auto"/>
            <w:vAlign w:val="center"/>
          </w:tcPr>
          <w:p w14:paraId="4FA4F7E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条</w:t>
            </w:r>
          </w:p>
        </w:tc>
        <w:tc>
          <w:tcPr>
            <w:tcW w:w="895" w:type="dxa"/>
            <w:tcBorders>
              <w:tl2br w:val="nil"/>
              <w:tr2bl w:val="nil"/>
            </w:tcBorders>
            <w:shd w:val="clear" w:color="auto" w:fill="auto"/>
            <w:vAlign w:val="center"/>
          </w:tcPr>
          <w:p w14:paraId="06C70C8C"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200</w:t>
            </w:r>
          </w:p>
        </w:tc>
        <w:tc>
          <w:tcPr>
            <w:tcW w:w="1541" w:type="dxa"/>
            <w:tcBorders>
              <w:tl2br w:val="nil"/>
              <w:tr2bl w:val="nil"/>
            </w:tcBorders>
            <w:shd w:val="clear" w:color="auto" w:fill="auto"/>
            <w:vAlign w:val="center"/>
          </w:tcPr>
          <w:p w14:paraId="1D39101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78D51081" w14:textId="77777777" w:rsidTr="00DF0131">
        <w:trPr>
          <w:jc w:val="center"/>
        </w:trPr>
        <w:tc>
          <w:tcPr>
            <w:tcW w:w="721" w:type="dxa"/>
            <w:tcBorders>
              <w:tl2br w:val="nil"/>
              <w:tr2bl w:val="nil"/>
            </w:tcBorders>
            <w:vAlign w:val="center"/>
          </w:tcPr>
          <w:p w14:paraId="739701F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85</w:t>
            </w:r>
          </w:p>
        </w:tc>
        <w:tc>
          <w:tcPr>
            <w:tcW w:w="3222" w:type="dxa"/>
            <w:tcBorders>
              <w:tl2br w:val="nil"/>
              <w:tr2bl w:val="nil"/>
            </w:tcBorders>
            <w:shd w:val="clear" w:color="auto" w:fill="auto"/>
            <w:vAlign w:val="center"/>
          </w:tcPr>
          <w:p w14:paraId="0333BEE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消防直流水枪头</w:t>
            </w:r>
          </w:p>
        </w:tc>
        <w:tc>
          <w:tcPr>
            <w:tcW w:w="2376" w:type="dxa"/>
            <w:tcBorders>
              <w:tl2br w:val="nil"/>
              <w:tr2bl w:val="nil"/>
            </w:tcBorders>
            <w:shd w:val="clear" w:color="auto" w:fill="auto"/>
            <w:vAlign w:val="center"/>
          </w:tcPr>
          <w:p w14:paraId="732F206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DN65</w:t>
            </w:r>
          </w:p>
        </w:tc>
        <w:tc>
          <w:tcPr>
            <w:tcW w:w="635" w:type="dxa"/>
            <w:tcBorders>
              <w:tl2br w:val="nil"/>
              <w:tr2bl w:val="nil"/>
            </w:tcBorders>
            <w:shd w:val="clear" w:color="auto" w:fill="auto"/>
            <w:vAlign w:val="center"/>
          </w:tcPr>
          <w:p w14:paraId="71FAAE4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38FD3782"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w:t>
            </w:r>
          </w:p>
        </w:tc>
        <w:tc>
          <w:tcPr>
            <w:tcW w:w="1541" w:type="dxa"/>
            <w:tcBorders>
              <w:tl2br w:val="nil"/>
              <w:tr2bl w:val="nil"/>
            </w:tcBorders>
            <w:shd w:val="clear" w:color="auto" w:fill="auto"/>
            <w:vAlign w:val="center"/>
          </w:tcPr>
          <w:p w14:paraId="65473BF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77812833" w14:textId="77777777" w:rsidTr="00DF0131">
        <w:trPr>
          <w:jc w:val="center"/>
        </w:trPr>
        <w:tc>
          <w:tcPr>
            <w:tcW w:w="721" w:type="dxa"/>
            <w:tcBorders>
              <w:tl2br w:val="nil"/>
              <w:tr2bl w:val="nil"/>
            </w:tcBorders>
            <w:vAlign w:val="center"/>
          </w:tcPr>
          <w:p w14:paraId="20E71C8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86</w:t>
            </w:r>
          </w:p>
        </w:tc>
        <w:tc>
          <w:tcPr>
            <w:tcW w:w="3222" w:type="dxa"/>
            <w:tcBorders>
              <w:tl2br w:val="nil"/>
              <w:tr2bl w:val="nil"/>
            </w:tcBorders>
            <w:shd w:val="clear" w:color="auto" w:fill="auto"/>
            <w:vAlign w:val="center"/>
          </w:tcPr>
          <w:p w14:paraId="5D3E1DA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消防水带接口</w:t>
            </w:r>
          </w:p>
        </w:tc>
        <w:tc>
          <w:tcPr>
            <w:tcW w:w="2376" w:type="dxa"/>
            <w:tcBorders>
              <w:tl2br w:val="nil"/>
              <w:tr2bl w:val="nil"/>
            </w:tcBorders>
            <w:shd w:val="clear" w:color="auto" w:fill="auto"/>
            <w:vAlign w:val="center"/>
          </w:tcPr>
          <w:p w14:paraId="3304EC8F"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KD65</w:t>
            </w:r>
          </w:p>
        </w:tc>
        <w:tc>
          <w:tcPr>
            <w:tcW w:w="635" w:type="dxa"/>
            <w:tcBorders>
              <w:tl2br w:val="nil"/>
              <w:tr2bl w:val="nil"/>
            </w:tcBorders>
            <w:shd w:val="clear" w:color="auto" w:fill="auto"/>
            <w:vAlign w:val="center"/>
          </w:tcPr>
          <w:p w14:paraId="5EF3EFB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4F3FD0B7"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25</w:t>
            </w:r>
          </w:p>
        </w:tc>
        <w:tc>
          <w:tcPr>
            <w:tcW w:w="1541" w:type="dxa"/>
            <w:tcBorders>
              <w:tl2br w:val="nil"/>
              <w:tr2bl w:val="nil"/>
            </w:tcBorders>
            <w:shd w:val="clear" w:color="auto" w:fill="auto"/>
            <w:vAlign w:val="center"/>
          </w:tcPr>
          <w:p w14:paraId="5E36CDC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52E6ABF3" w14:textId="77777777" w:rsidTr="00DF0131">
        <w:trPr>
          <w:jc w:val="center"/>
        </w:trPr>
        <w:tc>
          <w:tcPr>
            <w:tcW w:w="721" w:type="dxa"/>
            <w:tcBorders>
              <w:tl2br w:val="nil"/>
              <w:tr2bl w:val="nil"/>
            </w:tcBorders>
            <w:vAlign w:val="center"/>
          </w:tcPr>
          <w:p w14:paraId="30F035B9"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87</w:t>
            </w:r>
          </w:p>
        </w:tc>
        <w:tc>
          <w:tcPr>
            <w:tcW w:w="3222" w:type="dxa"/>
            <w:tcBorders>
              <w:tl2br w:val="nil"/>
              <w:tr2bl w:val="nil"/>
            </w:tcBorders>
            <w:shd w:val="clear" w:color="auto" w:fill="auto"/>
            <w:vAlign w:val="center"/>
          </w:tcPr>
          <w:p w14:paraId="0A49C42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F类火灾水系灭火剂（厨房自动灭火装置药剂）</w:t>
            </w:r>
          </w:p>
        </w:tc>
        <w:tc>
          <w:tcPr>
            <w:tcW w:w="2376" w:type="dxa"/>
            <w:tcBorders>
              <w:tl2br w:val="nil"/>
              <w:tr2bl w:val="nil"/>
            </w:tcBorders>
            <w:shd w:val="clear" w:color="auto" w:fill="auto"/>
            <w:vAlign w:val="center"/>
          </w:tcPr>
          <w:p w14:paraId="4AF73D7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15Kg/桶</w:t>
            </w:r>
          </w:p>
        </w:tc>
        <w:tc>
          <w:tcPr>
            <w:tcW w:w="635" w:type="dxa"/>
            <w:tcBorders>
              <w:tl2br w:val="nil"/>
              <w:tr2bl w:val="nil"/>
            </w:tcBorders>
            <w:shd w:val="clear" w:color="auto" w:fill="auto"/>
            <w:vAlign w:val="center"/>
          </w:tcPr>
          <w:p w14:paraId="09FD357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桶</w:t>
            </w:r>
          </w:p>
        </w:tc>
        <w:tc>
          <w:tcPr>
            <w:tcW w:w="895" w:type="dxa"/>
            <w:tcBorders>
              <w:tl2br w:val="nil"/>
              <w:tr2bl w:val="nil"/>
            </w:tcBorders>
            <w:shd w:val="clear" w:color="auto" w:fill="auto"/>
            <w:vAlign w:val="center"/>
          </w:tcPr>
          <w:p w14:paraId="51F954D9"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2600</w:t>
            </w:r>
          </w:p>
        </w:tc>
        <w:tc>
          <w:tcPr>
            <w:tcW w:w="1541" w:type="dxa"/>
            <w:tcBorders>
              <w:tl2br w:val="nil"/>
              <w:tr2bl w:val="nil"/>
            </w:tcBorders>
            <w:shd w:val="clear" w:color="auto" w:fill="auto"/>
            <w:vAlign w:val="center"/>
          </w:tcPr>
          <w:p w14:paraId="6538E64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北京</w:t>
            </w:r>
            <w:proofErr w:type="gramStart"/>
            <w:r w:rsidRPr="00F03C5A">
              <w:rPr>
                <w:rFonts w:ascii="仿宋" w:eastAsia="仿宋" w:hAnsi="仿宋" w:cs="仿宋" w:hint="eastAsia"/>
                <w:snapToGrid w:val="0"/>
                <w:color w:val="000000"/>
                <w:spacing w:val="0"/>
                <w:kern w:val="0"/>
                <w:sz w:val="21"/>
                <w:szCs w:val="21"/>
              </w:rPr>
              <w:t>中置天龙</w:t>
            </w:r>
            <w:proofErr w:type="gramEnd"/>
          </w:p>
        </w:tc>
      </w:tr>
      <w:tr w:rsidR="00F03C5A" w:rsidRPr="00F03C5A" w14:paraId="494988E4" w14:textId="77777777" w:rsidTr="00DF0131">
        <w:trPr>
          <w:jc w:val="center"/>
        </w:trPr>
        <w:tc>
          <w:tcPr>
            <w:tcW w:w="721" w:type="dxa"/>
            <w:tcBorders>
              <w:tl2br w:val="nil"/>
              <w:tr2bl w:val="nil"/>
            </w:tcBorders>
            <w:vAlign w:val="center"/>
          </w:tcPr>
          <w:p w14:paraId="765F5CA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88</w:t>
            </w:r>
          </w:p>
        </w:tc>
        <w:tc>
          <w:tcPr>
            <w:tcW w:w="3222" w:type="dxa"/>
            <w:tcBorders>
              <w:tl2br w:val="nil"/>
              <w:tr2bl w:val="nil"/>
            </w:tcBorders>
            <w:shd w:val="clear" w:color="auto" w:fill="auto"/>
            <w:vAlign w:val="center"/>
          </w:tcPr>
          <w:p w14:paraId="437312B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u w:val="single"/>
              </w:rPr>
            </w:pPr>
            <w:r w:rsidRPr="00F03C5A">
              <w:rPr>
                <w:rFonts w:ascii="仿宋" w:eastAsia="仿宋" w:hAnsi="仿宋" w:cs="仿宋" w:hint="eastAsia"/>
                <w:snapToGrid w:val="0"/>
                <w:spacing w:val="0"/>
                <w:kern w:val="0"/>
                <w:sz w:val="21"/>
                <w:szCs w:val="21"/>
              </w:rPr>
              <w:t>用户信息传输装置</w:t>
            </w:r>
          </w:p>
        </w:tc>
        <w:tc>
          <w:tcPr>
            <w:tcW w:w="2376" w:type="dxa"/>
            <w:tcBorders>
              <w:tl2br w:val="nil"/>
              <w:tr2bl w:val="nil"/>
            </w:tcBorders>
            <w:shd w:val="clear" w:color="auto" w:fill="auto"/>
            <w:vAlign w:val="center"/>
          </w:tcPr>
          <w:p w14:paraId="30A0F2D5"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spacing w:val="0"/>
                <w:kern w:val="0"/>
                <w:sz w:val="21"/>
                <w:szCs w:val="21"/>
              </w:rPr>
              <w:t>产品认证：CCCF认证</w:t>
            </w:r>
          </w:p>
        </w:tc>
        <w:tc>
          <w:tcPr>
            <w:tcW w:w="635" w:type="dxa"/>
            <w:tcBorders>
              <w:tl2br w:val="nil"/>
              <w:tr2bl w:val="nil"/>
            </w:tcBorders>
            <w:shd w:val="clear" w:color="auto" w:fill="auto"/>
            <w:vAlign w:val="center"/>
          </w:tcPr>
          <w:p w14:paraId="2990A9C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台</w:t>
            </w:r>
          </w:p>
        </w:tc>
        <w:tc>
          <w:tcPr>
            <w:tcW w:w="895" w:type="dxa"/>
            <w:tcBorders>
              <w:tl2br w:val="nil"/>
              <w:tr2bl w:val="nil"/>
            </w:tcBorders>
            <w:shd w:val="clear" w:color="auto" w:fill="auto"/>
            <w:vAlign w:val="center"/>
          </w:tcPr>
          <w:p w14:paraId="2DCCF275"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p>
        </w:tc>
        <w:tc>
          <w:tcPr>
            <w:tcW w:w="1541" w:type="dxa"/>
            <w:tcBorders>
              <w:tl2br w:val="nil"/>
              <w:tr2bl w:val="nil"/>
            </w:tcBorders>
            <w:shd w:val="clear" w:color="auto" w:fill="auto"/>
            <w:vAlign w:val="center"/>
          </w:tcPr>
          <w:p w14:paraId="2A7E45D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海康威视</w:t>
            </w:r>
            <w:proofErr w:type="gramEnd"/>
          </w:p>
        </w:tc>
      </w:tr>
      <w:tr w:rsidR="00F03C5A" w:rsidRPr="00F03C5A" w14:paraId="5D335E48" w14:textId="77777777" w:rsidTr="00DF0131">
        <w:trPr>
          <w:jc w:val="center"/>
        </w:trPr>
        <w:tc>
          <w:tcPr>
            <w:tcW w:w="721" w:type="dxa"/>
            <w:tcBorders>
              <w:tl2br w:val="nil"/>
              <w:tr2bl w:val="nil"/>
            </w:tcBorders>
            <w:vAlign w:val="center"/>
          </w:tcPr>
          <w:p w14:paraId="2515797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89</w:t>
            </w:r>
          </w:p>
        </w:tc>
        <w:tc>
          <w:tcPr>
            <w:tcW w:w="3222" w:type="dxa"/>
            <w:tcBorders>
              <w:tl2br w:val="nil"/>
              <w:tr2bl w:val="nil"/>
            </w:tcBorders>
            <w:shd w:val="clear" w:color="auto" w:fill="auto"/>
            <w:vAlign w:val="center"/>
          </w:tcPr>
          <w:p w14:paraId="43E237A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u w:val="single"/>
              </w:rPr>
            </w:pPr>
            <w:r w:rsidRPr="00F03C5A">
              <w:rPr>
                <w:rFonts w:ascii="仿宋" w:eastAsia="仿宋" w:hAnsi="仿宋" w:cs="仿宋" w:hint="eastAsia"/>
                <w:snapToGrid w:val="0"/>
                <w:spacing w:val="0"/>
                <w:kern w:val="0"/>
                <w:sz w:val="21"/>
                <w:szCs w:val="21"/>
              </w:rPr>
              <w:t>室外消火栓智能采集终端</w:t>
            </w:r>
          </w:p>
        </w:tc>
        <w:tc>
          <w:tcPr>
            <w:tcW w:w="2376" w:type="dxa"/>
            <w:tcBorders>
              <w:tl2br w:val="nil"/>
              <w:tr2bl w:val="nil"/>
            </w:tcBorders>
            <w:shd w:val="clear" w:color="auto" w:fill="auto"/>
            <w:vAlign w:val="center"/>
          </w:tcPr>
          <w:p w14:paraId="587ED970" w14:textId="77777777" w:rsidR="00F03C5A" w:rsidRPr="00F03C5A" w:rsidRDefault="00F03C5A" w:rsidP="00F03C5A">
            <w:pPr>
              <w:spacing w:line="240" w:lineRule="auto"/>
              <w:ind w:firstLineChars="0" w:firstLine="0"/>
              <w:rPr>
                <w:rFonts w:ascii="仿宋" w:eastAsia="仿宋" w:hAnsi="仿宋" w:cs="仿宋" w:hint="eastAsia"/>
                <w:snapToGrid w:val="0"/>
                <w:spacing w:val="0"/>
                <w:kern w:val="0"/>
                <w:sz w:val="21"/>
                <w:szCs w:val="21"/>
              </w:rPr>
            </w:pPr>
            <w:r w:rsidRPr="00F03C5A">
              <w:rPr>
                <w:rFonts w:ascii="仿宋" w:eastAsia="仿宋" w:hAnsi="仿宋" w:cs="仿宋" w:hint="eastAsia"/>
                <w:snapToGrid w:val="0"/>
                <w:spacing w:val="0"/>
                <w:kern w:val="0"/>
                <w:sz w:val="21"/>
                <w:szCs w:val="21"/>
              </w:rPr>
              <w:t>通讯方式：NB-IoT</w:t>
            </w:r>
            <w:r w:rsidRPr="00F03C5A">
              <w:rPr>
                <w:rFonts w:ascii="仿宋" w:eastAsia="仿宋" w:hAnsi="仿宋" w:cs="仿宋" w:hint="eastAsia"/>
                <w:snapToGrid w:val="0"/>
                <w:spacing w:val="0"/>
                <w:kern w:val="0"/>
                <w:sz w:val="21"/>
                <w:szCs w:val="21"/>
              </w:rPr>
              <w:br/>
              <w:t>测量范围：0～2.5MPa，</w:t>
            </w:r>
          </w:p>
          <w:p w14:paraId="1568859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spacing w:val="0"/>
                <w:kern w:val="0"/>
                <w:sz w:val="21"/>
                <w:szCs w:val="21"/>
              </w:rPr>
              <w:t>供电方式：</w:t>
            </w:r>
            <w:proofErr w:type="gramStart"/>
            <w:r w:rsidRPr="00F03C5A">
              <w:rPr>
                <w:rFonts w:ascii="仿宋" w:eastAsia="仿宋" w:hAnsi="仿宋" w:cs="仿宋" w:hint="eastAsia"/>
                <w:snapToGrid w:val="0"/>
                <w:spacing w:val="0"/>
                <w:kern w:val="0"/>
                <w:sz w:val="21"/>
                <w:szCs w:val="21"/>
              </w:rPr>
              <w:t>高能锂亚电池</w:t>
            </w:r>
            <w:proofErr w:type="gramEnd"/>
            <w:r w:rsidRPr="00F03C5A">
              <w:rPr>
                <w:rFonts w:ascii="仿宋" w:eastAsia="仿宋" w:hAnsi="仿宋" w:cs="仿宋" w:hint="eastAsia"/>
                <w:snapToGrid w:val="0"/>
                <w:spacing w:val="0"/>
                <w:kern w:val="0"/>
                <w:sz w:val="21"/>
                <w:szCs w:val="21"/>
              </w:rPr>
              <w:t>供电</w:t>
            </w:r>
          </w:p>
        </w:tc>
        <w:tc>
          <w:tcPr>
            <w:tcW w:w="635" w:type="dxa"/>
            <w:tcBorders>
              <w:tl2br w:val="nil"/>
              <w:tr2bl w:val="nil"/>
            </w:tcBorders>
            <w:shd w:val="clear" w:color="auto" w:fill="auto"/>
            <w:vAlign w:val="center"/>
          </w:tcPr>
          <w:p w14:paraId="65DAAF6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台</w:t>
            </w:r>
          </w:p>
        </w:tc>
        <w:tc>
          <w:tcPr>
            <w:tcW w:w="895" w:type="dxa"/>
            <w:tcBorders>
              <w:tl2br w:val="nil"/>
              <w:tr2bl w:val="nil"/>
            </w:tcBorders>
            <w:shd w:val="clear" w:color="auto" w:fill="auto"/>
            <w:vAlign w:val="center"/>
          </w:tcPr>
          <w:p w14:paraId="1187D451"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2200</w:t>
            </w:r>
          </w:p>
        </w:tc>
        <w:tc>
          <w:tcPr>
            <w:tcW w:w="1541" w:type="dxa"/>
            <w:tcBorders>
              <w:tl2br w:val="nil"/>
              <w:tr2bl w:val="nil"/>
            </w:tcBorders>
            <w:shd w:val="clear" w:color="auto" w:fill="auto"/>
            <w:vAlign w:val="center"/>
          </w:tcPr>
          <w:p w14:paraId="22E8EF5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海康威视</w:t>
            </w:r>
            <w:proofErr w:type="gramEnd"/>
          </w:p>
        </w:tc>
      </w:tr>
      <w:tr w:rsidR="00F03C5A" w:rsidRPr="00F03C5A" w14:paraId="3D5C6D42" w14:textId="77777777" w:rsidTr="00DF0131">
        <w:trPr>
          <w:jc w:val="center"/>
        </w:trPr>
        <w:tc>
          <w:tcPr>
            <w:tcW w:w="721" w:type="dxa"/>
            <w:tcBorders>
              <w:tl2br w:val="nil"/>
              <w:tr2bl w:val="nil"/>
            </w:tcBorders>
            <w:vAlign w:val="center"/>
          </w:tcPr>
          <w:p w14:paraId="16B4E36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lastRenderedPageBreak/>
              <w:t>90</w:t>
            </w:r>
          </w:p>
        </w:tc>
        <w:tc>
          <w:tcPr>
            <w:tcW w:w="3222" w:type="dxa"/>
            <w:tcBorders>
              <w:tl2br w:val="nil"/>
              <w:tr2bl w:val="nil"/>
            </w:tcBorders>
            <w:shd w:val="clear" w:color="auto" w:fill="auto"/>
            <w:vAlign w:val="center"/>
          </w:tcPr>
          <w:p w14:paraId="3484817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u w:val="single"/>
              </w:rPr>
            </w:pPr>
            <w:r w:rsidRPr="00F03C5A">
              <w:rPr>
                <w:rFonts w:ascii="仿宋" w:eastAsia="仿宋" w:hAnsi="仿宋" w:cs="仿宋" w:hint="eastAsia"/>
                <w:snapToGrid w:val="0"/>
                <w:spacing w:val="0"/>
                <w:kern w:val="0"/>
                <w:sz w:val="21"/>
                <w:szCs w:val="21"/>
              </w:rPr>
              <w:t>无线数显压力表</w:t>
            </w:r>
          </w:p>
        </w:tc>
        <w:tc>
          <w:tcPr>
            <w:tcW w:w="2376" w:type="dxa"/>
            <w:tcBorders>
              <w:tl2br w:val="nil"/>
              <w:tr2bl w:val="nil"/>
            </w:tcBorders>
            <w:shd w:val="clear" w:color="auto" w:fill="auto"/>
            <w:vAlign w:val="center"/>
          </w:tcPr>
          <w:p w14:paraId="5A67A206" w14:textId="77777777" w:rsidR="00F03C5A" w:rsidRPr="00F03C5A" w:rsidRDefault="00F03C5A" w:rsidP="00F03C5A">
            <w:pPr>
              <w:spacing w:line="240" w:lineRule="auto"/>
              <w:ind w:firstLineChars="0" w:firstLine="0"/>
              <w:rPr>
                <w:rFonts w:ascii="仿宋" w:eastAsia="仿宋" w:hAnsi="仿宋" w:cs="仿宋" w:hint="eastAsia"/>
                <w:snapToGrid w:val="0"/>
                <w:spacing w:val="0"/>
                <w:kern w:val="0"/>
                <w:sz w:val="21"/>
                <w:szCs w:val="21"/>
              </w:rPr>
            </w:pPr>
            <w:r w:rsidRPr="00F03C5A">
              <w:rPr>
                <w:rFonts w:ascii="仿宋" w:eastAsia="仿宋" w:hAnsi="仿宋" w:cs="仿宋" w:hint="eastAsia"/>
                <w:snapToGrid w:val="0"/>
                <w:spacing w:val="0"/>
                <w:kern w:val="0"/>
                <w:sz w:val="21"/>
                <w:szCs w:val="21"/>
              </w:rPr>
              <w:t>通讯方式：NB通讯方式</w:t>
            </w:r>
            <w:r w:rsidRPr="00F03C5A">
              <w:rPr>
                <w:rFonts w:ascii="仿宋" w:eastAsia="仿宋" w:hAnsi="仿宋" w:cs="仿宋" w:hint="eastAsia"/>
                <w:snapToGrid w:val="0"/>
                <w:spacing w:val="0"/>
                <w:kern w:val="0"/>
                <w:sz w:val="21"/>
                <w:szCs w:val="21"/>
              </w:rPr>
              <w:br/>
              <w:t>电池供电：3.6V/7.2AH</w:t>
            </w:r>
          </w:p>
          <w:p w14:paraId="54BF9A51"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spacing w:val="0"/>
                <w:kern w:val="0"/>
                <w:sz w:val="21"/>
                <w:szCs w:val="21"/>
              </w:rPr>
              <w:t>测量范围：0~2.5MPa</w:t>
            </w:r>
          </w:p>
        </w:tc>
        <w:tc>
          <w:tcPr>
            <w:tcW w:w="635" w:type="dxa"/>
            <w:tcBorders>
              <w:tl2br w:val="nil"/>
              <w:tr2bl w:val="nil"/>
            </w:tcBorders>
            <w:shd w:val="clear" w:color="auto" w:fill="auto"/>
            <w:vAlign w:val="center"/>
          </w:tcPr>
          <w:p w14:paraId="559002F8"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台</w:t>
            </w:r>
          </w:p>
        </w:tc>
        <w:tc>
          <w:tcPr>
            <w:tcW w:w="895" w:type="dxa"/>
            <w:tcBorders>
              <w:tl2br w:val="nil"/>
              <w:tr2bl w:val="nil"/>
            </w:tcBorders>
            <w:shd w:val="clear" w:color="auto" w:fill="auto"/>
            <w:vAlign w:val="center"/>
          </w:tcPr>
          <w:p w14:paraId="10CED35E"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850</w:t>
            </w:r>
          </w:p>
        </w:tc>
        <w:tc>
          <w:tcPr>
            <w:tcW w:w="1541" w:type="dxa"/>
            <w:tcBorders>
              <w:tl2br w:val="nil"/>
              <w:tr2bl w:val="nil"/>
            </w:tcBorders>
            <w:shd w:val="clear" w:color="auto" w:fill="auto"/>
            <w:vAlign w:val="center"/>
          </w:tcPr>
          <w:p w14:paraId="698F668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海康威视</w:t>
            </w:r>
            <w:proofErr w:type="gramEnd"/>
          </w:p>
        </w:tc>
      </w:tr>
      <w:tr w:rsidR="00F03C5A" w:rsidRPr="00F03C5A" w14:paraId="06F02A16" w14:textId="77777777" w:rsidTr="00DF0131">
        <w:trPr>
          <w:jc w:val="center"/>
        </w:trPr>
        <w:tc>
          <w:tcPr>
            <w:tcW w:w="721" w:type="dxa"/>
            <w:tcBorders>
              <w:tl2br w:val="nil"/>
              <w:tr2bl w:val="nil"/>
            </w:tcBorders>
            <w:vAlign w:val="center"/>
          </w:tcPr>
          <w:p w14:paraId="1DD84343"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91</w:t>
            </w:r>
          </w:p>
        </w:tc>
        <w:tc>
          <w:tcPr>
            <w:tcW w:w="3222" w:type="dxa"/>
            <w:tcBorders>
              <w:tl2br w:val="nil"/>
              <w:tr2bl w:val="nil"/>
            </w:tcBorders>
            <w:shd w:val="clear" w:color="auto" w:fill="auto"/>
            <w:vAlign w:val="center"/>
          </w:tcPr>
          <w:p w14:paraId="0C99235B"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数显压力表配套蓄电池</w:t>
            </w:r>
          </w:p>
        </w:tc>
        <w:tc>
          <w:tcPr>
            <w:tcW w:w="2376" w:type="dxa"/>
            <w:tcBorders>
              <w:tl2br w:val="nil"/>
              <w:tr2bl w:val="nil"/>
            </w:tcBorders>
            <w:shd w:val="clear" w:color="auto" w:fill="auto"/>
            <w:vAlign w:val="center"/>
          </w:tcPr>
          <w:p w14:paraId="69EE0E82"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3V，7200mAh，21.6Wh</w:t>
            </w:r>
          </w:p>
        </w:tc>
        <w:tc>
          <w:tcPr>
            <w:tcW w:w="635" w:type="dxa"/>
            <w:tcBorders>
              <w:tl2br w:val="nil"/>
              <w:tr2bl w:val="nil"/>
            </w:tcBorders>
            <w:shd w:val="clear" w:color="auto" w:fill="auto"/>
            <w:vAlign w:val="center"/>
          </w:tcPr>
          <w:p w14:paraId="6CAF70C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2185B305"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70</w:t>
            </w:r>
          </w:p>
        </w:tc>
        <w:tc>
          <w:tcPr>
            <w:tcW w:w="1541" w:type="dxa"/>
            <w:tcBorders>
              <w:tl2br w:val="nil"/>
              <w:tr2bl w:val="nil"/>
            </w:tcBorders>
            <w:shd w:val="clear" w:color="auto" w:fill="auto"/>
            <w:vAlign w:val="center"/>
          </w:tcPr>
          <w:p w14:paraId="21319A1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海康威视</w:t>
            </w:r>
            <w:proofErr w:type="gramEnd"/>
          </w:p>
        </w:tc>
      </w:tr>
      <w:tr w:rsidR="00F03C5A" w:rsidRPr="00F03C5A" w14:paraId="00479B57" w14:textId="77777777" w:rsidTr="00DF0131">
        <w:trPr>
          <w:jc w:val="center"/>
        </w:trPr>
        <w:tc>
          <w:tcPr>
            <w:tcW w:w="721" w:type="dxa"/>
            <w:tcBorders>
              <w:tl2br w:val="nil"/>
              <w:tr2bl w:val="nil"/>
            </w:tcBorders>
            <w:vAlign w:val="center"/>
          </w:tcPr>
          <w:p w14:paraId="468B5267"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92</w:t>
            </w:r>
          </w:p>
        </w:tc>
        <w:tc>
          <w:tcPr>
            <w:tcW w:w="3222" w:type="dxa"/>
            <w:tcBorders>
              <w:tl2br w:val="nil"/>
              <w:tr2bl w:val="nil"/>
            </w:tcBorders>
            <w:shd w:val="clear" w:color="auto" w:fill="auto"/>
            <w:vAlign w:val="center"/>
          </w:tcPr>
          <w:p w14:paraId="69E50D0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常闭防火门标识（自带背胶）</w:t>
            </w:r>
          </w:p>
        </w:tc>
        <w:tc>
          <w:tcPr>
            <w:tcW w:w="2376" w:type="dxa"/>
            <w:tcBorders>
              <w:tl2br w:val="nil"/>
              <w:tr2bl w:val="nil"/>
            </w:tcBorders>
            <w:shd w:val="clear" w:color="auto" w:fill="auto"/>
            <w:vAlign w:val="center"/>
          </w:tcPr>
          <w:p w14:paraId="13320763"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150×300</w:t>
            </w:r>
          </w:p>
        </w:tc>
        <w:tc>
          <w:tcPr>
            <w:tcW w:w="635" w:type="dxa"/>
            <w:tcBorders>
              <w:tl2br w:val="nil"/>
              <w:tr2bl w:val="nil"/>
            </w:tcBorders>
            <w:shd w:val="clear" w:color="auto" w:fill="auto"/>
            <w:vAlign w:val="center"/>
          </w:tcPr>
          <w:p w14:paraId="015210C6"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445A2B0F"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15</w:t>
            </w:r>
          </w:p>
        </w:tc>
        <w:tc>
          <w:tcPr>
            <w:tcW w:w="1541" w:type="dxa"/>
            <w:tcBorders>
              <w:tl2br w:val="nil"/>
              <w:tr2bl w:val="nil"/>
            </w:tcBorders>
            <w:shd w:val="clear" w:color="auto" w:fill="auto"/>
            <w:vAlign w:val="center"/>
          </w:tcPr>
          <w:p w14:paraId="5232C1F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1245172C" w14:textId="77777777" w:rsidTr="00DF0131">
        <w:trPr>
          <w:jc w:val="center"/>
        </w:trPr>
        <w:tc>
          <w:tcPr>
            <w:tcW w:w="721" w:type="dxa"/>
            <w:tcBorders>
              <w:tl2br w:val="nil"/>
              <w:tr2bl w:val="nil"/>
            </w:tcBorders>
            <w:vAlign w:val="center"/>
          </w:tcPr>
          <w:p w14:paraId="561F091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93</w:t>
            </w:r>
          </w:p>
        </w:tc>
        <w:tc>
          <w:tcPr>
            <w:tcW w:w="3222" w:type="dxa"/>
            <w:tcBorders>
              <w:tl2br w:val="nil"/>
              <w:tr2bl w:val="nil"/>
            </w:tcBorders>
            <w:shd w:val="clear" w:color="auto" w:fill="auto"/>
            <w:vAlign w:val="center"/>
          </w:tcPr>
          <w:p w14:paraId="7FAC5879"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消火栓前禁止堆物地板膜</w:t>
            </w:r>
          </w:p>
        </w:tc>
        <w:tc>
          <w:tcPr>
            <w:tcW w:w="2376" w:type="dxa"/>
            <w:tcBorders>
              <w:tl2br w:val="nil"/>
              <w:tr2bl w:val="nil"/>
            </w:tcBorders>
            <w:shd w:val="clear" w:color="auto" w:fill="auto"/>
            <w:vAlign w:val="center"/>
          </w:tcPr>
          <w:p w14:paraId="11CB0D20"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400×750</w:t>
            </w:r>
          </w:p>
        </w:tc>
        <w:tc>
          <w:tcPr>
            <w:tcW w:w="635" w:type="dxa"/>
            <w:tcBorders>
              <w:tl2br w:val="nil"/>
              <w:tr2bl w:val="nil"/>
            </w:tcBorders>
            <w:shd w:val="clear" w:color="auto" w:fill="auto"/>
            <w:vAlign w:val="center"/>
          </w:tcPr>
          <w:p w14:paraId="35C33F25"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1E5A42F7"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35</w:t>
            </w:r>
          </w:p>
        </w:tc>
        <w:tc>
          <w:tcPr>
            <w:tcW w:w="1541" w:type="dxa"/>
            <w:tcBorders>
              <w:tl2br w:val="nil"/>
              <w:tr2bl w:val="nil"/>
            </w:tcBorders>
            <w:shd w:val="clear" w:color="auto" w:fill="auto"/>
            <w:vAlign w:val="center"/>
          </w:tcPr>
          <w:p w14:paraId="07C7AD04"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0240AA15" w14:textId="77777777" w:rsidTr="00DF0131">
        <w:trPr>
          <w:jc w:val="center"/>
        </w:trPr>
        <w:tc>
          <w:tcPr>
            <w:tcW w:w="721" w:type="dxa"/>
            <w:tcBorders>
              <w:tl2br w:val="nil"/>
              <w:tr2bl w:val="nil"/>
            </w:tcBorders>
            <w:vAlign w:val="center"/>
          </w:tcPr>
          <w:p w14:paraId="7F96A69B"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94</w:t>
            </w:r>
          </w:p>
        </w:tc>
        <w:tc>
          <w:tcPr>
            <w:tcW w:w="3222" w:type="dxa"/>
            <w:tcBorders>
              <w:tl2br w:val="nil"/>
              <w:tr2bl w:val="nil"/>
            </w:tcBorders>
            <w:shd w:val="clear" w:color="auto" w:fill="auto"/>
            <w:vAlign w:val="center"/>
          </w:tcPr>
          <w:p w14:paraId="51828E48"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蓄光型疏散指示地贴</w:t>
            </w:r>
          </w:p>
        </w:tc>
        <w:tc>
          <w:tcPr>
            <w:tcW w:w="2376" w:type="dxa"/>
            <w:tcBorders>
              <w:tl2br w:val="nil"/>
              <w:tr2bl w:val="nil"/>
            </w:tcBorders>
            <w:shd w:val="clear" w:color="auto" w:fill="auto"/>
            <w:vAlign w:val="center"/>
          </w:tcPr>
          <w:p w14:paraId="1899314E"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w:t>
            </w:r>
          </w:p>
        </w:tc>
        <w:tc>
          <w:tcPr>
            <w:tcW w:w="635" w:type="dxa"/>
            <w:tcBorders>
              <w:tl2br w:val="nil"/>
              <w:tr2bl w:val="nil"/>
            </w:tcBorders>
            <w:shd w:val="clear" w:color="auto" w:fill="auto"/>
            <w:vAlign w:val="center"/>
          </w:tcPr>
          <w:p w14:paraId="48054C4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0E4D5DC6"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5</w:t>
            </w:r>
          </w:p>
        </w:tc>
        <w:tc>
          <w:tcPr>
            <w:tcW w:w="1541" w:type="dxa"/>
            <w:tcBorders>
              <w:tl2br w:val="nil"/>
              <w:tr2bl w:val="nil"/>
            </w:tcBorders>
            <w:shd w:val="clear" w:color="auto" w:fill="auto"/>
            <w:vAlign w:val="center"/>
          </w:tcPr>
          <w:p w14:paraId="49133E0F"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3A17ADA0" w14:textId="77777777" w:rsidTr="00DF0131">
        <w:trPr>
          <w:jc w:val="center"/>
        </w:trPr>
        <w:tc>
          <w:tcPr>
            <w:tcW w:w="721" w:type="dxa"/>
            <w:tcBorders>
              <w:tl2br w:val="nil"/>
              <w:tr2bl w:val="nil"/>
            </w:tcBorders>
            <w:vAlign w:val="center"/>
          </w:tcPr>
          <w:p w14:paraId="05C998F0"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95</w:t>
            </w:r>
          </w:p>
        </w:tc>
        <w:tc>
          <w:tcPr>
            <w:tcW w:w="3222" w:type="dxa"/>
            <w:tcBorders>
              <w:tl2br w:val="nil"/>
              <w:tr2bl w:val="nil"/>
            </w:tcBorders>
            <w:shd w:val="clear" w:color="auto" w:fill="auto"/>
            <w:vAlign w:val="center"/>
          </w:tcPr>
          <w:p w14:paraId="21FCD03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电动挡烟垂壁</w:t>
            </w:r>
            <w:proofErr w:type="gramEnd"/>
            <w:r w:rsidRPr="00F03C5A">
              <w:rPr>
                <w:rFonts w:ascii="仿宋" w:eastAsia="仿宋" w:hAnsi="仿宋" w:cs="仿宋" w:hint="eastAsia"/>
                <w:snapToGrid w:val="0"/>
                <w:color w:val="000000"/>
                <w:spacing w:val="0"/>
                <w:kern w:val="0"/>
                <w:sz w:val="21"/>
                <w:szCs w:val="21"/>
              </w:rPr>
              <w:t>控制箱</w:t>
            </w:r>
          </w:p>
        </w:tc>
        <w:tc>
          <w:tcPr>
            <w:tcW w:w="2376" w:type="dxa"/>
            <w:tcBorders>
              <w:tl2br w:val="nil"/>
              <w:tr2bl w:val="nil"/>
            </w:tcBorders>
            <w:shd w:val="clear" w:color="auto" w:fill="auto"/>
            <w:vAlign w:val="center"/>
          </w:tcPr>
          <w:p w14:paraId="7ACD5C3C"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设备配套</w:t>
            </w:r>
          </w:p>
        </w:tc>
        <w:tc>
          <w:tcPr>
            <w:tcW w:w="635" w:type="dxa"/>
            <w:tcBorders>
              <w:tl2br w:val="nil"/>
              <w:tr2bl w:val="nil"/>
            </w:tcBorders>
            <w:shd w:val="clear" w:color="auto" w:fill="auto"/>
            <w:vAlign w:val="center"/>
          </w:tcPr>
          <w:p w14:paraId="3358619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60A3F255"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1300</w:t>
            </w:r>
          </w:p>
        </w:tc>
        <w:tc>
          <w:tcPr>
            <w:tcW w:w="1541" w:type="dxa"/>
            <w:tcBorders>
              <w:tl2br w:val="nil"/>
              <w:tr2bl w:val="nil"/>
            </w:tcBorders>
            <w:shd w:val="clear" w:color="auto" w:fill="auto"/>
            <w:vAlign w:val="center"/>
          </w:tcPr>
          <w:p w14:paraId="0C948DFC"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r w:rsidR="00F03C5A" w:rsidRPr="00F03C5A" w14:paraId="7284443F" w14:textId="77777777" w:rsidTr="00DF0131">
        <w:trPr>
          <w:jc w:val="center"/>
        </w:trPr>
        <w:tc>
          <w:tcPr>
            <w:tcW w:w="721" w:type="dxa"/>
            <w:tcBorders>
              <w:tl2br w:val="nil"/>
              <w:tr2bl w:val="nil"/>
            </w:tcBorders>
            <w:vAlign w:val="center"/>
          </w:tcPr>
          <w:p w14:paraId="396CABFE"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96</w:t>
            </w:r>
          </w:p>
        </w:tc>
        <w:tc>
          <w:tcPr>
            <w:tcW w:w="3222" w:type="dxa"/>
            <w:tcBorders>
              <w:tl2br w:val="nil"/>
              <w:tr2bl w:val="nil"/>
            </w:tcBorders>
            <w:shd w:val="clear" w:color="auto" w:fill="auto"/>
            <w:vAlign w:val="center"/>
          </w:tcPr>
          <w:p w14:paraId="190EF316"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防火卷帘门控制箱</w:t>
            </w:r>
          </w:p>
        </w:tc>
        <w:tc>
          <w:tcPr>
            <w:tcW w:w="2376" w:type="dxa"/>
            <w:tcBorders>
              <w:tl2br w:val="nil"/>
              <w:tr2bl w:val="nil"/>
            </w:tcBorders>
            <w:shd w:val="clear" w:color="auto" w:fill="auto"/>
            <w:vAlign w:val="center"/>
          </w:tcPr>
          <w:p w14:paraId="6D90553A" w14:textId="77777777" w:rsidR="00F03C5A" w:rsidRPr="00F03C5A" w:rsidRDefault="00F03C5A" w:rsidP="00F03C5A">
            <w:pPr>
              <w:spacing w:line="240" w:lineRule="auto"/>
              <w:ind w:firstLineChars="0" w:firstLine="0"/>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设备配套</w:t>
            </w:r>
          </w:p>
        </w:tc>
        <w:tc>
          <w:tcPr>
            <w:tcW w:w="635" w:type="dxa"/>
            <w:tcBorders>
              <w:tl2br w:val="nil"/>
              <w:tr2bl w:val="nil"/>
            </w:tcBorders>
            <w:shd w:val="clear" w:color="auto" w:fill="auto"/>
            <w:vAlign w:val="center"/>
          </w:tcPr>
          <w:p w14:paraId="552281CA"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roofErr w:type="gramStart"/>
            <w:r w:rsidRPr="00F03C5A">
              <w:rPr>
                <w:rFonts w:ascii="仿宋" w:eastAsia="仿宋" w:hAnsi="仿宋" w:cs="仿宋" w:hint="eastAsia"/>
                <w:snapToGrid w:val="0"/>
                <w:color w:val="000000"/>
                <w:spacing w:val="0"/>
                <w:kern w:val="0"/>
                <w:sz w:val="21"/>
                <w:szCs w:val="21"/>
              </w:rPr>
              <w:t>个</w:t>
            </w:r>
            <w:proofErr w:type="gramEnd"/>
          </w:p>
        </w:tc>
        <w:tc>
          <w:tcPr>
            <w:tcW w:w="895" w:type="dxa"/>
            <w:tcBorders>
              <w:tl2br w:val="nil"/>
              <w:tr2bl w:val="nil"/>
            </w:tcBorders>
            <w:shd w:val="clear" w:color="auto" w:fill="auto"/>
            <w:vAlign w:val="center"/>
          </w:tcPr>
          <w:p w14:paraId="27D9F5A1" w14:textId="77777777" w:rsidR="00F03C5A" w:rsidRPr="00F03C5A" w:rsidRDefault="00F03C5A" w:rsidP="00F03C5A">
            <w:pPr>
              <w:spacing w:line="240" w:lineRule="auto"/>
              <w:ind w:firstLineChars="0" w:firstLine="0"/>
              <w:jc w:val="right"/>
              <w:rPr>
                <w:rFonts w:ascii="仿宋" w:eastAsia="仿宋" w:hAnsi="仿宋" w:cs="仿宋" w:hint="eastAsia"/>
                <w:snapToGrid w:val="0"/>
                <w:color w:val="000000"/>
                <w:spacing w:val="0"/>
                <w:kern w:val="0"/>
                <w:sz w:val="21"/>
                <w:szCs w:val="21"/>
              </w:rPr>
            </w:pPr>
            <w:r w:rsidRPr="00F03C5A">
              <w:rPr>
                <w:rFonts w:ascii="仿宋" w:eastAsia="仿宋" w:hAnsi="仿宋" w:cs="仿宋" w:hint="eastAsia"/>
                <w:snapToGrid w:val="0"/>
                <w:color w:val="000000"/>
                <w:spacing w:val="0"/>
                <w:kern w:val="0"/>
                <w:sz w:val="21"/>
                <w:szCs w:val="21"/>
              </w:rPr>
              <w:t>1600</w:t>
            </w:r>
          </w:p>
        </w:tc>
        <w:tc>
          <w:tcPr>
            <w:tcW w:w="1541" w:type="dxa"/>
            <w:tcBorders>
              <w:tl2br w:val="nil"/>
              <w:tr2bl w:val="nil"/>
            </w:tcBorders>
            <w:shd w:val="clear" w:color="auto" w:fill="auto"/>
            <w:vAlign w:val="center"/>
          </w:tcPr>
          <w:p w14:paraId="6FB0F3C2" w14:textId="77777777" w:rsidR="00F03C5A" w:rsidRPr="00F03C5A" w:rsidRDefault="00F03C5A" w:rsidP="00F03C5A">
            <w:pPr>
              <w:spacing w:line="240" w:lineRule="auto"/>
              <w:ind w:firstLineChars="0" w:firstLine="0"/>
              <w:jc w:val="center"/>
              <w:rPr>
                <w:rFonts w:ascii="仿宋" w:eastAsia="仿宋" w:hAnsi="仿宋" w:cs="仿宋" w:hint="eastAsia"/>
                <w:snapToGrid w:val="0"/>
                <w:color w:val="000000"/>
                <w:spacing w:val="0"/>
                <w:kern w:val="0"/>
                <w:sz w:val="21"/>
                <w:szCs w:val="21"/>
              </w:rPr>
            </w:pPr>
          </w:p>
        </w:tc>
      </w:tr>
    </w:tbl>
    <w:p w14:paraId="742F7039" w14:textId="68063E49" w:rsidR="0015239F" w:rsidRPr="000332A8" w:rsidRDefault="00F03C5A" w:rsidP="00F03C5A">
      <w:pPr>
        <w:spacing w:line="240" w:lineRule="auto"/>
        <w:ind w:firstLineChars="0" w:firstLine="0"/>
      </w:pPr>
      <w:r w:rsidRPr="00F03C5A">
        <w:rPr>
          <w:rFonts w:eastAsia="宋体" w:hint="eastAsia"/>
          <w:snapToGrid w:val="0"/>
          <w:color w:val="000000"/>
          <w:spacing w:val="0"/>
          <w:kern w:val="0"/>
          <w:sz w:val="24"/>
        </w:rPr>
        <w:t>清单中的货物遇到产品更新迭代而导致停产的，供应商应将产品升级至同档次的新型号，不收取额外费用。</w:t>
      </w:r>
      <w:bookmarkEnd w:id="0"/>
    </w:p>
    <w:sectPr w:rsidR="0015239F" w:rsidRPr="000332A8" w:rsidSect="00953226">
      <w:headerReference w:type="even" r:id="rId14"/>
      <w:headerReference w:type="default" r:id="rId15"/>
      <w:footerReference w:type="even" r:id="rId16"/>
      <w:footerReference w:type="default" r:id="rId17"/>
      <w:headerReference w:type="first" r:id="rId18"/>
      <w:footerReference w:type="first" r:id="rId19"/>
      <w:pgSz w:w="11906" w:h="16838" w:code="9"/>
      <w:pgMar w:top="1928" w:right="1474" w:bottom="1928" w:left="1588" w:header="851" w:footer="1134" w:gutter="0"/>
      <w:cols w:space="425"/>
      <w:titlePg/>
      <w:docGrid w:type="lines" w:linePitch="435"/>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0"/>
    </wne:keymap>
    <wne:keymap wne:kcmPrimary="0233">
      <wne:acd wne:acdName="acd2"/>
    </wne:keymap>
    <wne:keymap wne:kcmPrimary="0234">
      <wne:acd wne:acdName="acd3"/>
    </wne:keymap>
  </wne:keymaps>
  <wne:toolbars>
    <wne:acdManifest>
      <wne:acdEntry wne:acdName="acd0"/>
      <wne:acdEntry wne:acdName="acd1"/>
      <wne:acdEntry wne:acdName="acd2"/>
      <wne:acdEntry wne:acdName="acd3"/>
    </wne:acdManifest>
  </wne:toolbars>
  <wne:acds>
    <wne:acd wne:argValue="AQAAAAAA" wne:acdName="acd0" wne:fciIndexBasedOn="0065"/>
    <wne:acd wne:argValue="AQAAAD4A" wne:acdName="acd1" wne:fciIndexBasedOn="0065"/>
    <wne:acd wne:argValue="AgAHaJiYIAAyACwAAE4BMNGeU08=" wne:acdName="acd2" wne:fciIndexBasedOn="0065"/>
    <wne:acd wne:argValue="AgBvUgdomJgsAAj/jE4J/ywAd2lTTw=="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A1639" w14:textId="77777777" w:rsidR="0079559B" w:rsidRDefault="0079559B" w:rsidP="00AF4561">
      <w:pPr>
        <w:spacing w:line="240" w:lineRule="auto"/>
        <w:ind w:firstLine="640"/>
      </w:pPr>
      <w:r>
        <w:separator/>
      </w:r>
    </w:p>
  </w:endnote>
  <w:endnote w:type="continuationSeparator" w:id="0">
    <w:p w14:paraId="0CAF6140" w14:textId="77777777" w:rsidR="0079559B" w:rsidRDefault="0079559B" w:rsidP="00AF45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Batang">
    <w:altName w:val="바탕"/>
    <w:panose1 w:val="02030600000101010101"/>
    <w:charset w:val="81"/>
    <w:family w:val="roman"/>
    <w:pitch w:val="default"/>
    <w:sig w:usb0="00000000" w:usb1="00000000" w:usb2="00000030" w:usb3="00000000" w:csb0="4008009F" w:csb1="DFD7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96C3" w14:textId="77777777" w:rsidR="00F03C5A" w:rsidRDefault="00F03C5A">
    <w:pPr>
      <w:pStyle w:val="a7"/>
      <w:ind w:firstLine="3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9856" w14:textId="77777777" w:rsidR="00F03C5A" w:rsidRDefault="00F03C5A">
    <w:pPr>
      <w:pStyle w:val="a7"/>
      <w:ind w:firstLine="344"/>
      <w:jc w:val="center"/>
    </w:pPr>
    <w:r>
      <w:rPr>
        <w:rFonts w:hint="eastAsia"/>
      </w:rPr>
      <w:t>第</w:t>
    </w:r>
    <w:r>
      <w:fldChar w:fldCharType="begin"/>
    </w:r>
    <w:r>
      <w:instrText xml:space="preserve"> PAGE   \* MERGEFORMAT </w:instrText>
    </w:r>
    <w:r>
      <w:fldChar w:fldCharType="separate"/>
    </w:r>
    <w:r>
      <w:rPr>
        <w:lang w:val="zh-CN"/>
      </w:rPr>
      <w:t>23</w:t>
    </w:r>
    <w:r>
      <w:rPr>
        <w:lang w:val="zh-CN"/>
      </w:rPr>
      <w:fldChar w:fldCharType="end"/>
    </w:r>
    <w:r>
      <w:rPr>
        <w:rFonts w:hint="eastAsia"/>
      </w:rPr>
      <w:t>页，共</w:t>
    </w:r>
    <w:r>
      <w:fldChar w:fldCharType="begin"/>
    </w:r>
    <w:r>
      <w:instrText xml:space="preserve"> NUMPAGES   \* MERGEFORMAT </w:instrText>
    </w:r>
    <w:r>
      <w:fldChar w:fldCharType="separate"/>
    </w:r>
    <w:r>
      <w:t>64</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ADC0" w14:textId="77777777" w:rsidR="00F03C5A" w:rsidRDefault="00F03C5A">
    <w:pPr>
      <w:pStyle w:val="a7"/>
      <w:ind w:firstLine="360"/>
    </w:pPr>
    <w:r>
      <w:rPr>
        <w:noProof/>
      </w:rPr>
      <mc:AlternateContent>
        <mc:Choice Requires="wps">
          <w:drawing>
            <wp:anchor distT="0" distB="0" distL="114300" distR="114300" simplePos="0" relativeHeight="251659264" behindDoc="0" locked="0" layoutInCell="1" allowOverlap="1" wp14:anchorId="08377FE0" wp14:editId="54315FFB">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14:paraId="4A449BC5" w14:textId="77777777" w:rsidR="00F03C5A" w:rsidRDefault="00F03C5A">
                          <w:pPr>
                            <w:ind w:firstLine="62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25</w:t>
                          </w:r>
                          <w:r>
                            <w:fldChar w:fldCharType="end"/>
                          </w:r>
                          <w:r>
                            <w:t xml:space="preserve"> </w:t>
                          </w:r>
                          <w:r>
                            <w:t>页</w:t>
                          </w:r>
                        </w:p>
                      </w:txbxContent>
                    </wps:txbx>
                    <wps:bodyPr wrap="none" lIns="0" tIns="0" rIns="0" bIns="0">
                      <a:spAutoFit/>
                    </wps:bodyPr>
                  </wps:wsp>
                </a:graphicData>
              </a:graphic>
            </wp:anchor>
          </w:drawing>
        </mc:Choice>
        <mc:Fallback>
          <w:pict>
            <v:shapetype w14:anchorId="08377FE0" id="_x0000_t202" coordsize="21600,21600" o:spt="202" path="m,l,21600r21600,l21600,xe">
              <v:stroke joinstyle="miter"/>
              <v:path gradientshapeok="t" o:connecttype="rect"/>
            </v:shapetype>
            <v:shape id="文本框 2049" o:spid="_x0000_s1026" type="#_x0000_t202" style="position:absolute;left:0;text-align:left;margin-left:0;margin-top:0;width:84.05pt;height:1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" filled="f" stroked="f">
              <v:textbox style="mso-fit-shape-to-text:t" inset="0,0,0,0">
                <w:txbxContent>
                  <w:p w14:paraId="4A449BC5" w14:textId="77777777" w:rsidR="00F03C5A" w:rsidRDefault="00F03C5A">
                    <w:pPr>
                      <w:ind w:firstLine="62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25</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1414" w14:textId="10A835E2" w:rsidR="007131B6" w:rsidRPr="007131B6" w:rsidRDefault="007131B6" w:rsidP="007131B6">
    <w:pPr>
      <w:pStyle w:val="a7"/>
      <w:ind w:leftChars="100" w:left="312" w:rightChars="100" w:right="312" w:firstLineChars="0"/>
      <w:rPr>
        <w:rFonts w:ascii="宋体" w:eastAsia="宋体" w:hAnsi="宋体" w:hint="eastAsia"/>
        <w:sz w:val="28"/>
        <w:szCs w:val="28"/>
      </w:rPr>
    </w:pPr>
    <w:r w:rsidRPr="007131B6">
      <w:rPr>
        <w:rFonts w:ascii="宋体" w:eastAsia="宋体" w:hAnsi="宋体" w:hint="eastAsia"/>
        <w:sz w:val="28"/>
        <w:szCs w:val="28"/>
      </w:rPr>
      <w:t>-</w:t>
    </w:r>
    <w:r w:rsidRPr="007131B6">
      <w:rPr>
        <w:rFonts w:ascii="宋体" w:eastAsia="宋体" w:hAnsi="宋体"/>
        <w:sz w:val="28"/>
        <w:szCs w:val="28"/>
      </w:rPr>
      <w:t xml:space="preserve"> </w:t>
    </w:r>
    <w:sdt>
      <w:sdtPr>
        <w:rPr>
          <w:rFonts w:ascii="宋体" w:eastAsia="宋体" w:hAnsi="宋体"/>
          <w:sz w:val="28"/>
          <w:szCs w:val="28"/>
        </w:rPr>
        <w:id w:val="1450662966"/>
        <w:docPartObj>
          <w:docPartGallery w:val="Page Numbers (Bottom of Page)"/>
          <w:docPartUnique/>
        </w:docPartObj>
      </w:sdtPr>
      <w:sdtContent>
        <w:r w:rsidR="00273A20" w:rsidRPr="00273A20">
          <w:rPr>
            <w:rFonts w:ascii="宋体" w:eastAsia="宋体" w:hAnsi="宋体"/>
            <w:sz w:val="28"/>
            <w:szCs w:val="28"/>
          </w:rPr>
          <w:fldChar w:fldCharType="begin"/>
        </w:r>
        <w:r w:rsidR="00273A20" w:rsidRPr="00273A20">
          <w:rPr>
            <w:rFonts w:ascii="宋体" w:eastAsia="宋体" w:hAnsi="宋体"/>
            <w:sz w:val="28"/>
            <w:szCs w:val="28"/>
          </w:rPr>
          <w:instrText>PAGE   \* MERGEFORMAT</w:instrText>
        </w:r>
        <w:r w:rsidR="00273A20" w:rsidRPr="00273A20">
          <w:rPr>
            <w:rFonts w:ascii="宋体" w:eastAsia="宋体" w:hAnsi="宋体"/>
            <w:sz w:val="28"/>
            <w:szCs w:val="28"/>
          </w:rPr>
          <w:fldChar w:fldCharType="separate"/>
        </w:r>
        <w:r w:rsidR="00273A20" w:rsidRPr="00273A20">
          <w:rPr>
            <w:rFonts w:ascii="宋体" w:eastAsia="宋体" w:hAnsi="宋体"/>
            <w:sz w:val="28"/>
            <w:szCs w:val="28"/>
            <w:lang w:val="zh-CN"/>
          </w:rPr>
          <w:t>1</w:t>
        </w:r>
        <w:r w:rsidR="00273A20" w:rsidRPr="00273A20">
          <w:rPr>
            <w:rFonts w:ascii="宋体" w:eastAsia="宋体" w:hAnsi="宋体"/>
            <w:sz w:val="28"/>
            <w:szCs w:val="28"/>
          </w:rPr>
          <w:fldChar w:fldCharType="end"/>
        </w:r>
        <w:r w:rsidRPr="007131B6">
          <w:rPr>
            <w:rFonts w:ascii="宋体" w:eastAsia="宋体" w:hAnsi="宋体"/>
            <w:sz w:val="28"/>
            <w:szCs w:val="28"/>
          </w:rPr>
          <w:t xml:space="preserve"> </w:t>
        </w:r>
        <w:r w:rsidRPr="007131B6">
          <w:rPr>
            <w:rFonts w:ascii="宋体" w:eastAsia="宋体" w:hAnsi="宋体" w:hint="eastAsia"/>
            <w:sz w:val="28"/>
            <w:szCs w:val="28"/>
          </w:rPr>
          <w:t>-</w:t>
        </w:r>
      </w:sdtContent>
    </w:sdt>
  </w:p>
  <w:p w14:paraId="564B6CD4" w14:textId="77777777" w:rsidR="007131B6" w:rsidRDefault="007131B6">
    <w:pPr>
      <w:pStyle w:val="a7"/>
      <w:ind w:firstLine="344"/>
    </w:pPr>
  </w:p>
  <w:p w14:paraId="5E700694" w14:textId="77777777" w:rsidR="00000000" w:rsidRDefault="00000000">
    <w:pPr>
      <w:ind w:firstLine="62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7C40" w14:textId="306430C5" w:rsidR="007131B6" w:rsidRPr="007131B6" w:rsidRDefault="007131B6" w:rsidP="007131B6">
    <w:pPr>
      <w:pStyle w:val="a7"/>
      <w:ind w:left="720" w:rightChars="100" w:right="312" w:firstLineChars="0"/>
      <w:jc w:val="right"/>
      <w:rPr>
        <w:rFonts w:ascii="宋体" w:eastAsia="宋体" w:hAnsi="宋体" w:hint="eastAsia"/>
        <w:sz w:val="28"/>
        <w:szCs w:val="28"/>
      </w:rPr>
    </w:pPr>
    <w:r w:rsidRPr="007131B6">
      <w:rPr>
        <w:rFonts w:ascii="宋体" w:eastAsia="宋体" w:hAnsi="宋体" w:hint="eastAsia"/>
        <w:sz w:val="28"/>
        <w:szCs w:val="28"/>
      </w:rPr>
      <w:t>-</w:t>
    </w:r>
    <w:r w:rsidRPr="007131B6">
      <w:rPr>
        <w:rFonts w:ascii="宋体" w:eastAsia="宋体" w:hAnsi="宋体"/>
        <w:sz w:val="28"/>
        <w:szCs w:val="28"/>
      </w:rPr>
      <w:t xml:space="preserve"> </w:t>
    </w:r>
    <w:sdt>
      <w:sdtPr>
        <w:rPr>
          <w:rFonts w:ascii="宋体" w:eastAsia="宋体" w:hAnsi="宋体"/>
          <w:sz w:val="28"/>
          <w:szCs w:val="28"/>
        </w:rPr>
        <w:id w:val="1858084675"/>
        <w:docPartObj>
          <w:docPartGallery w:val="Page Numbers (Bottom of Page)"/>
          <w:docPartUnique/>
        </w:docPartObj>
      </w:sdtPr>
      <w:sdtContent>
        <w:r w:rsidRPr="007131B6">
          <w:rPr>
            <w:rFonts w:ascii="宋体" w:eastAsia="宋体" w:hAnsi="宋体"/>
            <w:sz w:val="28"/>
            <w:szCs w:val="28"/>
          </w:rPr>
          <w:fldChar w:fldCharType="begin"/>
        </w:r>
        <w:r w:rsidRPr="007131B6">
          <w:rPr>
            <w:rFonts w:ascii="宋体" w:eastAsia="宋体" w:hAnsi="宋体"/>
            <w:sz w:val="28"/>
            <w:szCs w:val="28"/>
          </w:rPr>
          <w:instrText>PAGE   \* MERGEFORMAT</w:instrText>
        </w:r>
        <w:r w:rsidRPr="007131B6">
          <w:rPr>
            <w:rFonts w:ascii="宋体" w:eastAsia="宋体" w:hAnsi="宋体"/>
            <w:sz w:val="28"/>
            <w:szCs w:val="28"/>
          </w:rPr>
          <w:fldChar w:fldCharType="separate"/>
        </w:r>
        <w:r w:rsidRPr="007131B6">
          <w:rPr>
            <w:rFonts w:ascii="宋体" w:eastAsia="宋体" w:hAnsi="宋体"/>
            <w:sz w:val="28"/>
            <w:szCs w:val="28"/>
            <w:lang w:val="zh-CN"/>
          </w:rPr>
          <w:t>2</w:t>
        </w:r>
        <w:r w:rsidRPr="007131B6">
          <w:rPr>
            <w:rFonts w:ascii="宋体" w:eastAsia="宋体" w:hAnsi="宋体"/>
            <w:sz w:val="28"/>
            <w:szCs w:val="28"/>
          </w:rPr>
          <w:fldChar w:fldCharType="end"/>
        </w:r>
        <w:r w:rsidRPr="007131B6">
          <w:rPr>
            <w:rFonts w:ascii="宋体" w:eastAsia="宋体" w:hAnsi="宋体"/>
            <w:sz w:val="28"/>
            <w:szCs w:val="28"/>
          </w:rPr>
          <w:t xml:space="preserve"> </w:t>
        </w:r>
        <w:r w:rsidRPr="007131B6">
          <w:rPr>
            <w:rFonts w:ascii="宋体" w:eastAsia="宋体" w:hAnsi="宋体" w:hint="eastAsia"/>
            <w:sz w:val="28"/>
            <w:szCs w:val="28"/>
          </w:rPr>
          <w:t>-</w:t>
        </w:r>
      </w:sdtContent>
    </w:sdt>
  </w:p>
  <w:p w14:paraId="2EE476F3" w14:textId="77777777" w:rsidR="007131B6" w:rsidRDefault="007131B6">
    <w:pPr>
      <w:pStyle w:val="a7"/>
      <w:ind w:firstLine="344"/>
    </w:pPr>
  </w:p>
  <w:p w14:paraId="34EBD81D" w14:textId="77777777" w:rsidR="00000000" w:rsidRDefault="00000000">
    <w:pPr>
      <w:ind w:firstLine="62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7737D" w14:textId="77777777" w:rsidR="00273A20" w:rsidRDefault="00273A20">
    <w:pPr>
      <w:pStyle w:val="a7"/>
      <w:ind w:firstLine="3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A378D" w14:textId="77777777" w:rsidR="0079559B" w:rsidRDefault="0079559B" w:rsidP="00AF4561">
      <w:pPr>
        <w:spacing w:line="240" w:lineRule="auto"/>
        <w:ind w:firstLine="640"/>
      </w:pPr>
      <w:r>
        <w:separator/>
      </w:r>
    </w:p>
  </w:footnote>
  <w:footnote w:type="continuationSeparator" w:id="0">
    <w:p w14:paraId="71023F92" w14:textId="77777777" w:rsidR="0079559B" w:rsidRDefault="0079559B" w:rsidP="00AF456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10B7" w14:textId="77777777" w:rsidR="00F03C5A" w:rsidRDefault="00F03C5A">
    <w:pPr>
      <w:pStyle w:val="a5"/>
      <w:ind w:firstLine="3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A650" w14:textId="77777777" w:rsidR="00F03C5A" w:rsidRDefault="00F03C5A">
    <w:pPr>
      <w:pStyle w:val="a5"/>
      <w:pBdr>
        <w:bottom w:val="single" w:sz="6" w:space="0" w:color="auto"/>
      </w:pBdr>
      <w:ind w:firstLine="344"/>
      <w:jc w:val="right"/>
      <w:rPr>
        <w:rFonts w:ascii="宋体" w:hAnsi="宋体" w:hint="eastAsia"/>
      </w:rPr>
    </w:pPr>
    <w:r>
      <w:rPr>
        <w:rFonts w:ascii="宋体" w:hAnsi="宋体" w:hint="eastAsia"/>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3B16" w14:textId="77777777" w:rsidR="00F03C5A" w:rsidRDefault="00F03C5A">
    <w:pPr>
      <w:pStyle w:val="a5"/>
      <w:ind w:firstLine="34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33932" w14:textId="77777777" w:rsidR="00273A20" w:rsidRDefault="00273A20">
    <w:pPr>
      <w:pStyle w:val="a5"/>
      <w:ind w:firstLine="344"/>
    </w:pPr>
  </w:p>
  <w:p w14:paraId="6D39B2DF" w14:textId="77777777" w:rsidR="00000000" w:rsidRDefault="00000000">
    <w:pPr>
      <w:ind w:firstLine="62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1D0C" w14:textId="77777777" w:rsidR="00273A20" w:rsidRDefault="00273A20">
    <w:pPr>
      <w:pStyle w:val="a5"/>
      <w:ind w:firstLine="344"/>
    </w:pPr>
  </w:p>
  <w:p w14:paraId="1A21EF4A" w14:textId="77777777" w:rsidR="00000000" w:rsidRDefault="00000000">
    <w:pPr>
      <w:ind w:firstLine="62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15250" w14:textId="77777777" w:rsidR="00273A20" w:rsidRPr="00273A20" w:rsidRDefault="00273A20" w:rsidP="00273A20">
    <w:pPr>
      <w:ind w:left="624"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237D12"/>
    <w:multiLevelType w:val="singleLevel"/>
    <w:tmpl w:val="C4237D12"/>
    <w:lvl w:ilvl="0">
      <w:start w:val="4"/>
      <w:numFmt w:val="decimal"/>
      <w:suff w:val="nothing"/>
      <w:lvlText w:val="（%1）"/>
      <w:lvlJc w:val="left"/>
    </w:lvl>
  </w:abstractNum>
  <w:abstractNum w:abstractNumId="1" w15:restartNumberingAfterBreak="0">
    <w:nsid w:val="CBC0DC41"/>
    <w:multiLevelType w:val="singleLevel"/>
    <w:tmpl w:val="CBC0DC41"/>
    <w:lvl w:ilvl="0">
      <w:start w:val="1"/>
      <w:numFmt w:val="decimal"/>
      <w:lvlText w:val="%1."/>
      <w:lvlJc w:val="left"/>
      <w:pPr>
        <w:tabs>
          <w:tab w:val="left" w:pos="312"/>
        </w:tabs>
      </w:pPr>
    </w:lvl>
  </w:abstractNum>
  <w:abstractNum w:abstractNumId="2" w15:restartNumberingAfterBreak="0">
    <w:nsid w:val="F6CE8F93"/>
    <w:multiLevelType w:val="singleLevel"/>
    <w:tmpl w:val="F6CE8F93"/>
    <w:lvl w:ilvl="0">
      <w:start w:val="1"/>
      <w:numFmt w:val="decimalEnclosedCircleChinese"/>
      <w:suff w:val="nothing"/>
      <w:lvlText w:val="%1　"/>
      <w:lvlJc w:val="left"/>
      <w:pPr>
        <w:ind w:left="0" w:firstLine="400"/>
      </w:pPr>
      <w:rPr>
        <w:rFonts w:hint="eastAsia"/>
      </w:rPr>
    </w:lvl>
  </w:abstractNum>
  <w:abstractNum w:abstractNumId="3" w15:restartNumberingAfterBreak="0">
    <w:nsid w:val="FD8902AC"/>
    <w:multiLevelType w:val="singleLevel"/>
    <w:tmpl w:val="FD8902AC"/>
    <w:lvl w:ilvl="0">
      <w:start w:val="1"/>
      <w:numFmt w:val="lowerLetter"/>
      <w:lvlText w:val="%1."/>
      <w:lvlJc w:val="left"/>
      <w:pPr>
        <w:ind w:left="425" w:hanging="425"/>
      </w:pPr>
      <w:rPr>
        <w:rFonts w:hint="default"/>
      </w:rPr>
    </w:lvl>
  </w:abstractNum>
  <w:abstractNum w:abstractNumId="4" w15:restartNumberingAfterBreak="0">
    <w:nsid w:val="2A03E092"/>
    <w:multiLevelType w:val="singleLevel"/>
    <w:tmpl w:val="2A03E092"/>
    <w:lvl w:ilvl="0">
      <w:start w:val="4"/>
      <w:numFmt w:val="chineseCounting"/>
      <w:suff w:val="space"/>
      <w:lvlText w:val="第%1部分"/>
      <w:lvlJc w:val="left"/>
      <w:rPr>
        <w:rFonts w:hint="eastAsia"/>
      </w:rPr>
    </w:lvl>
  </w:abstractNum>
  <w:abstractNum w:abstractNumId="5" w15:restartNumberingAfterBreak="0">
    <w:nsid w:val="54F403B5"/>
    <w:multiLevelType w:val="singleLevel"/>
    <w:tmpl w:val="54F403B5"/>
    <w:lvl w:ilvl="0">
      <w:start w:val="1"/>
      <w:numFmt w:val="chineseCounting"/>
      <w:suff w:val="nothing"/>
      <w:lvlText w:val="%1、"/>
      <w:lvlJc w:val="left"/>
    </w:lvl>
  </w:abstractNum>
  <w:abstractNum w:abstractNumId="6" w15:restartNumberingAfterBreak="0">
    <w:nsid w:val="557FD3DA"/>
    <w:multiLevelType w:val="singleLevel"/>
    <w:tmpl w:val="557FD3DA"/>
    <w:lvl w:ilvl="0">
      <w:start w:val="3"/>
      <w:numFmt w:val="chineseCounting"/>
      <w:suff w:val="nothing"/>
      <w:lvlText w:val="%1、"/>
      <w:lvlJc w:val="left"/>
    </w:lvl>
  </w:abstractNum>
  <w:abstractNum w:abstractNumId="7" w15:restartNumberingAfterBreak="0">
    <w:nsid w:val="55B0568A"/>
    <w:multiLevelType w:val="singleLevel"/>
    <w:tmpl w:val="55B0568A"/>
    <w:lvl w:ilvl="0">
      <w:start w:val="3"/>
      <w:numFmt w:val="chineseCounting"/>
      <w:suff w:val="nothing"/>
      <w:lvlText w:val="%1、"/>
      <w:lvlJc w:val="left"/>
    </w:lvl>
  </w:abstractNum>
  <w:abstractNum w:abstractNumId="8" w15:restartNumberingAfterBreak="0">
    <w:nsid w:val="55CE5A7A"/>
    <w:multiLevelType w:val="singleLevel"/>
    <w:tmpl w:val="55CE5A7A"/>
    <w:lvl w:ilvl="0">
      <w:start w:val="1"/>
      <w:numFmt w:val="decimal"/>
      <w:suff w:val="nothing"/>
      <w:lvlText w:val="（%1）"/>
      <w:lvlJc w:val="left"/>
    </w:lvl>
  </w:abstractNum>
  <w:abstractNum w:abstractNumId="9" w15:restartNumberingAfterBreak="0">
    <w:nsid w:val="603494D4"/>
    <w:multiLevelType w:val="singleLevel"/>
    <w:tmpl w:val="603494D4"/>
    <w:lvl w:ilvl="0">
      <w:start w:val="1"/>
      <w:numFmt w:val="chineseCounting"/>
      <w:suff w:val="nothing"/>
      <w:lvlText w:val="%1、"/>
      <w:lvlJc w:val="left"/>
    </w:lvl>
  </w:abstractNum>
  <w:num w:numId="1" w16cid:durableId="556401081">
    <w:abstractNumId w:val="9"/>
  </w:num>
  <w:num w:numId="2" w16cid:durableId="944967278">
    <w:abstractNumId w:val="0"/>
  </w:num>
  <w:num w:numId="3" w16cid:durableId="677469742">
    <w:abstractNumId w:val="8"/>
  </w:num>
  <w:num w:numId="4" w16cid:durableId="2143771265">
    <w:abstractNumId w:val="4"/>
  </w:num>
  <w:num w:numId="5" w16cid:durableId="1980530539">
    <w:abstractNumId w:val="7"/>
  </w:num>
  <w:num w:numId="6" w16cid:durableId="246623593">
    <w:abstractNumId w:val="3"/>
  </w:num>
  <w:num w:numId="7" w16cid:durableId="1077941910">
    <w:abstractNumId w:val="2"/>
  </w:num>
  <w:num w:numId="8" w16cid:durableId="1720937119">
    <w:abstractNumId w:val="1"/>
  </w:num>
  <w:num w:numId="9" w16cid:durableId="90510059">
    <w:abstractNumId w:val="5"/>
  </w:num>
  <w:num w:numId="10" w16cid:durableId="566262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evenAndOddHeaders/>
  <w:drawingGridHorizontalSpacing w:val="156"/>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D9"/>
    <w:rsid w:val="00027001"/>
    <w:rsid w:val="000332A8"/>
    <w:rsid w:val="0003373E"/>
    <w:rsid w:val="00097201"/>
    <w:rsid w:val="000C3FEE"/>
    <w:rsid w:val="00113452"/>
    <w:rsid w:val="00135A32"/>
    <w:rsid w:val="00135C48"/>
    <w:rsid w:val="0015239F"/>
    <w:rsid w:val="00177893"/>
    <w:rsid w:val="0019662E"/>
    <w:rsid w:val="001A0CCE"/>
    <w:rsid w:val="001A1F7A"/>
    <w:rsid w:val="00201401"/>
    <w:rsid w:val="00210B11"/>
    <w:rsid w:val="00257755"/>
    <w:rsid w:val="002725EF"/>
    <w:rsid w:val="00273A20"/>
    <w:rsid w:val="0031380C"/>
    <w:rsid w:val="003145D9"/>
    <w:rsid w:val="003161F3"/>
    <w:rsid w:val="00323A25"/>
    <w:rsid w:val="00367D52"/>
    <w:rsid w:val="003B16B7"/>
    <w:rsid w:val="00526114"/>
    <w:rsid w:val="00546478"/>
    <w:rsid w:val="006036B3"/>
    <w:rsid w:val="00697A69"/>
    <w:rsid w:val="00711261"/>
    <w:rsid w:val="007131B6"/>
    <w:rsid w:val="00715E8C"/>
    <w:rsid w:val="007778BC"/>
    <w:rsid w:val="0079559B"/>
    <w:rsid w:val="007B635E"/>
    <w:rsid w:val="008B0FC0"/>
    <w:rsid w:val="008E1F92"/>
    <w:rsid w:val="009422EB"/>
    <w:rsid w:val="00953226"/>
    <w:rsid w:val="009639DA"/>
    <w:rsid w:val="00991407"/>
    <w:rsid w:val="009A055C"/>
    <w:rsid w:val="009D2322"/>
    <w:rsid w:val="009E7AE8"/>
    <w:rsid w:val="00A25631"/>
    <w:rsid w:val="00A265AE"/>
    <w:rsid w:val="00A90276"/>
    <w:rsid w:val="00AE748C"/>
    <w:rsid w:val="00AE7981"/>
    <w:rsid w:val="00AF4561"/>
    <w:rsid w:val="00B43EA0"/>
    <w:rsid w:val="00B775FC"/>
    <w:rsid w:val="00BA1EC8"/>
    <w:rsid w:val="00BA4172"/>
    <w:rsid w:val="00C23D84"/>
    <w:rsid w:val="00C84A9A"/>
    <w:rsid w:val="00C941D9"/>
    <w:rsid w:val="00CB6E04"/>
    <w:rsid w:val="00CC5927"/>
    <w:rsid w:val="00CE74AF"/>
    <w:rsid w:val="00CF3B88"/>
    <w:rsid w:val="00D440C5"/>
    <w:rsid w:val="00DC3ED9"/>
    <w:rsid w:val="00E12CD2"/>
    <w:rsid w:val="00E133D1"/>
    <w:rsid w:val="00E25550"/>
    <w:rsid w:val="00E71DC3"/>
    <w:rsid w:val="00EC4D36"/>
    <w:rsid w:val="00EC6DC0"/>
    <w:rsid w:val="00ED258E"/>
    <w:rsid w:val="00EE553A"/>
    <w:rsid w:val="00EF3F05"/>
    <w:rsid w:val="00EF4F56"/>
    <w:rsid w:val="00F03C5A"/>
    <w:rsid w:val="00F0761B"/>
    <w:rsid w:val="00F129F5"/>
    <w:rsid w:val="00F928BE"/>
    <w:rsid w:val="00FD11D8"/>
    <w:rsid w:val="00FD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B7C6"/>
  <w15:chartTrackingRefBased/>
  <w15:docId w15:val="{EA261D0E-C795-4453-A02B-00B1F60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6B3"/>
    <w:pPr>
      <w:widowControl w:val="0"/>
      <w:spacing w:line="580" w:lineRule="exact"/>
      <w:ind w:firstLineChars="200" w:firstLine="200"/>
      <w:jc w:val="both"/>
    </w:pPr>
    <w:rPr>
      <w:rFonts w:ascii="Times New Roman" w:eastAsia="仿宋_GB2312" w:hAnsi="Times New Roman" w:cs="Times New Roman"/>
      <w:spacing w:val="-4"/>
      <w:sz w:val="32"/>
      <w:szCs w:val="24"/>
    </w:rPr>
  </w:style>
  <w:style w:type="paragraph" w:styleId="1">
    <w:name w:val="heading 1"/>
    <w:basedOn w:val="a"/>
    <w:next w:val="a"/>
    <w:link w:val="10"/>
    <w:qFormat/>
    <w:rsid w:val="00A25631"/>
    <w:pPr>
      <w:keepNext/>
      <w:keepLines/>
      <w:spacing w:before="340" w:after="330" w:line="578" w:lineRule="atLeast"/>
      <w:outlineLvl w:val="0"/>
    </w:pPr>
    <w:rPr>
      <w:b/>
      <w:bCs/>
      <w:kern w:val="44"/>
      <w:sz w:val="44"/>
      <w:szCs w:val="44"/>
    </w:rPr>
  </w:style>
  <w:style w:type="paragraph" w:styleId="2">
    <w:name w:val="heading 2"/>
    <w:aliases w:val="一、黑体"/>
    <w:basedOn w:val="a"/>
    <w:next w:val="a"/>
    <w:link w:val="20"/>
    <w:autoRedefine/>
    <w:unhideWhenUsed/>
    <w:qFormat/>
    <w:rsid w:val="00711261"/>
    <w:pPr>
      <w:keepNext/>
      <w:keepLines/>
      <w:spacing w:before="260" w:after="120" w:line="416" w:lineRule="atLeast"/>
      <w:outlineLvl w:val="1"/>
    </w:pPr>
    <w:rPr>
      <w:rFonts w:eastAsia="黑体" w:cstheme="majorBidi"/>
      <w:bCs/>
      <w:szCs w:val="32"/>
    </w:rPr>
  </w:style>
  <w:style w:type="paragraph" w:styleId="3">
    <w:name w:val="heading 3"/>
    <w:basedOn w:val="a"/>
    <w:next w:val="a"/>
    <w:link w:val="30"/>
    <w:unhideWhenUsed/>
    <w:qFormat/>
    <w:rsid w:val="00201401"/>
    <w:pPr>
      <w:keepNext/>
      <w:keepLines/>
      <w:spacing w:before="260" w:after="260" w:line="416" w:lineRule="atLeast"/>
      <w:outlineLvl w:val="2"/>
    </w:pPr>
    <w:rPr>
      <w:b/>
      <w:bCs/>
      <w:szCs w:val="32"/>
    </w:rPr>
  </w:style>
  <w:style w:type="paragraph" w:styleId="4">
    <w:name w:val="heading 4"/>
    <w:basedOn w:val="a"/>
    <w:next w:val="a"/>
    <w:link w:val="40"/>
    <w:unhideWhenUsed/>
    <w:qFormat/>
    <w:rsid w:val="00F928BE"/>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0"/>
    <w:autoRedefine/>
    <w:qFormat/>
    <w:rsid w:val="00F03C5A"/>
    <w:pPr>
      <w:keepNext/>
      <w:keepLines/>
      <w:spacing w:line="376" w:lineRule="auto"/>
      <w:ind w:firstLineChars="0" w:firstLine="0"/>
      <w:outlineLvl w:val="4"/>
    </w:pPr>
    <w:rPr>
      <w:rFonts w:eastAsia="宋体"/>
      <w:b/>
      <w:bCs/>
      <w:snapToGrid w:val="0"/>
      <w:spacing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qFormat/>
    <w:rsid w:val="00BA1EC8"/>
    <w:pPr>
      <w:ind w:firstLineChars="0" w:firstLine="0"/>
      <w:jc w:val="center"/>
      <w:outlineLvl w:val="0"/>
    </w:pPr>
    <w:rPr>
      <w:rFonts w:ascii="方正小标宋简体" w:eastAsia="方正小标宋简体" w:hAnsi="Cambria"/>
      <w:bCs/>
      <w:sz w:val="44"/>
      <w:szCs w:val="32"/>
    </w:rPr>
  </w:style>
  <w:style w:type="character" w:customStyle="1" w:styleId="a4">
    <w:name w:val="标题 字符"/>
    <w:basedOn w:val="a0"/>
    <w:link w:val="a3"/>
    <w:rsid w:val="00BA1EC8"/>
    <w:rPr>
      <w:rFonts w:ascii="方正小标宋简体" w:eastAsia="方正小标宋简体" w:hAnsi="Cambria" w:cs="Times New Roman"/>
      <w:bCs/>
      <w:spacing w:val="-4"/>
      <w:sz w:val="44"/>
      <w:szCs w:val="32"/>
    </w:rPr>
  </w:style>
  <w:style w:type="paragraph" w:styleId="a5">
    <w:name w:val="header"/>
    <w:basedOn w:val="a"/>
    <w:link w:val="a6"/>
    <w:unhideWhenUsed/>
    <w:qFormat/>
    <w:rsid w:val="00AF45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AF4561"/>
    <w:rPr>
      <w:rFonts w:ascii="仿宋_GB2312" w:eastAsia="仿宋_GB2312" w:hAnsi="Times New Roman" w:cs="Times New Roman"/>
      <w:spacing w:val="-4"/>
      <w:sz w:val="18"/>
      <w:szCs w:val="18"/>
    </w:rPr>
  </w:style>
  <w:style w:type="paragraph" w:styleId="a7">
    <w:name w:val="footer"/>
    <w:basedOn w:val="a"/>
    <w:link w:val="a8"/>
    <w:unhideWhenUsed/>
    <w:qFormat/>
    <w:rsid w:val="00AF4561"/>
    <w:pPr>
      <w:tabs>
        <w:tab w:val="center" w:pos="4153"/>
        <w:tab w:val="right" w:pos="8306"/>
      </w:tabs>
      <w:snapToGrid w:val="0"/>
      <w:jc w:val="left"/>
    </w:pPr>
    <w:rPr>
      <w:sz w:val="18"/>
      <w:szCs w:val="18"/>
    </w:rPr>
  </w:style>
  <w:style w:type="character" w:customStyle="1" w:styleId="a8">
    <w:name w:val="页脚 字符"/>
    <w:basedOn w:val="a0"/>
    <w:link w:val="a7"/>
    <w:rsid w:val="00AF4561"/>
    <w:rPr>
      <w:rFonts w:ascii="仿宋_GB2312" w:eastAsia="仿宋_GB2312" w:hAnsi="Times New Roman" w:cs="Times New Roman"/>
      <w:spacing w:val="-4"/>
      <w:sz w:val="18"/>
      <w:szCs w:val="18"/>
    </w:rPr>
  </w:style>
  <w:style w:type="character" w:customStyle="1" w:styleId="20">
    <w:name w:val="标题 2 字符"/>
    <w:aliases w:val="一、黑体 字符"/>
    <w:basedOn w:val="a0"/>
    <w:link w:val="2"/>
    <w:rsid w:val="00711261"/>
    <w:rPr>
      <w:rFonts w:ascii="Times New Roman" w:eastAsia="黑体" w:hAnsi="Times New Roman" w:cstheme="majorBidi"/>
      <w:bCs/>
      <w:spacing w:val="-4"/>
      <w:sz w:val="32"/>
      <w:szCs w:val="32"/>
    </w:rPr>
  </w:style>
  <w:style w:type="paragraph" w:styleId="a9">
    <w:name w:val="Subtitle"/>
    <w:aliases w:val="（二）,楷体"/>
    <w:basedOn w:val="a"/>
    <w:next w:val="a"/>
    <w:link w:val="aa"/>
    <w:autoRedefine/>
    <w:qFormat/>
    <w:rsid w:val="00BA1EC8"/>
    <w:pPr>
      <w:spacing w:before="240" w:after="60" w:line="312" w:lineRule="atLeast"/>
      <w:ind w:firstLine="624"/>
      <w:jc w:val="center"/>
      <w:outlineLvl w:val="2"/>
    </w:pPr>
    <w:rPr>
      <w:rFonts w:eastAsia="楷体_GB2312" w:cstheme="minorBidi"/>
      <w:bCs/>
      <w:kern w:val="28"/>
      <w:szCs w:val="32"/>
    </w:rPr>
  </w:style>
  <w:style w:type="character" w:customStyle="1" w:styleId="aa">
    <w:name w:val="副标题 字符"/>
    <w:aliases w:val="（二） 字符,楷体 字符"/>
    <w:basedOn w:val="a0"/>
    <w:link w:val="a9"/>
    <w:rsid w:val="00BA1EC8"/>
    <w:rPr>
      <w:rFonts w:ascii="Times New Roman" w:eastAsia="楷体_GB2312" w:hAnsi="Times New Roman"/>
      <w:bCs/>
      <w:spacing w:val="-4"/>
      <w:kern w:val="28"/>
      <w:sz w:val="32"/>
      <w:szCs w:val="32"/>
    </w:rPr>
  </w:style>
  <w:style w:type="character" w:customStyle="1" w:styleId="10">
    <w:name w:val="标题 1 字符"/>
    <w:basedOn w:val="a0"/>
    <w:link w:val="1"/>
    <w:qFormat/>
    <w:rsid w:val="00A25631"/>
    <w:rPr>
      <w:rFonts w:ascii="仿宋_GB2312" w:eastAsia="仿宋_GB2312" w:hAnsi="Times New Roman" w:cs="Times New Roman"/>
      <w:b/>
      <w:bCs/>
      <w:spacing w:val="-4"/>
      <w:kern w:val="44"/>
      <w:sz w:val="44"/>
      <w:szCs w:val="44"/>
    </w:rPr>
  </w:style>
  <w:style w:type="character" w:customStyle="1" w:styleId="30">
    <w:name w:val="标题 3 字符"/>
    <w:basedOn w:val="a0"/>
    <w:link w:val="3"/>
    <w:qFormat/>
    <w:rsid w:val="00201401"/>
    <w:rPr>
      <w:rFonts w:ascii="仿宋_GB2312" w:eastAsia="仿宋_GB2312" w:hAnsi="Times New Roman" w:cs="Times New Roman"/>
      <w:b/>
      <w:bCs/>
      <w:spacing w:val="-4"/>
      <w:sz w:val="32"/>
      <w:szCs w:val="32"/>
    </w:rPr>
  </w:style>
  <w:style w:type="character" w:customStyle="1" w:styleId="40">
    <w:name w:val="标题 4 字符"/>
    <w:basedOn w:val="a0"/>
    <w:link w:val="4"/>
    <w:rsid w:val="00F928BE"/>
    <w:rPr>
      <w:rFonts w:asciiTheme="majorHAnsi" w:eastAsiaTheme="majorEastAsia" w:hAnsiTheme="majorHAnsi" w:cstheme="majorBidi"/>
      <w:b/>
      <w:bCs/>
      <w:spacing w:val="-4"/>
      <w:sz w:val="28"/>
      <w:szCs w:val="28"/>
    </w:rPr>
  </w:style>
  <w:style w:type="character" w:customStyle="1" w:styleId="50">
    <w:name w:val="标题 5 字符"/>
    <w:basedOn w:val="a0"/>
    <w:link w:val="5"/>
    <w:rsid w:val="00F03C5A"/>
    <w:rPr>
      <w:rFonts w:ascii="Times New Roman" w:eastAsia="宋体" w:hAnsi="Times New Roman" w:cs="Times New Roman"/>
      <w:b/>
      <w:bCs/>
      <w:snapToGrid w:val="0"/>
      <w:kern w:val="0"/>
      <w:sz w:val="28"/>
      <w:szCs w:val="28"/>
    </w:rPr>
  </w:style>
  <w:style w:type="numbering" w:customStyle="1" w:styleId="11">
    <w:name w:val="无列表1"/>
    <w:next w:val="a2"/>
    <w:uiPriority w:val="99"/>
    <w:semiHidden/>
    <w:unhideWhenUsed/>
    <w:rsid w:val="00F03C5A"/>
  </w:style>
  <w:style w:type="paragraph" w:styleId="ab">
    <w:name w:val="Body Text"/>
    <w:basedOn w:val="a"/>
    <w:link w:val="ac"/>
    <w:unhideWhenUsed/>
    <w:qFormat/>
    <w:rsid w:val="00F03C5A"/>
    <w:pPr>
      <w:spacing w:after="120" w:line="240" w:lineRule="auto"/>
      <w:ind w:firstLineChars="0" w:firstLine="0"/>
    </w:pPr>
    <w:rPr>
      <w:rFonts w:eastAsia="宋体"/>
      <w:snapToGrid w:val="0"/>
      <w:spacing w:val="0"/>
      <w:kern w:val="0"/>
      <w:sz w:val="21"/>
      <w:szCs w:val="20"/>
    </w:rPr>
  </w:style>
  <w:style w:type="character" w:customStyle="1" w:styleId="ac">
    <w:name w:val="正文文本 字符"/>
    <w:basedOn w:val="a0"/>
    <w:link w:val="ab"/>
    <w:qFormat/>
    <w:rsid w:val="00F03C5A"/>
    <w:rPr>
      <w:rFonts w:ascii="Times New Roman" w:eastAsia="宋体" w:hAnsi="Times New Roman" w:cs="Times New Roman"/>
      <w:snapToGrid w:val="0"/>
      <w:kern w:val="0"/>
      <w:szCs w:val="20"/>
    </w:rPr>
  </w:style>
  <w:style w:type="paragraph" w:styleId="ad">
    <w:name w:val="Body Text First Indent"/>
    <w:basedOn w:val="ab"/>
    <w:next w:val="a"/>
    <w:link w:val="ae"/>
    <w:autoRedefine/>
    <w:qFormat/>
    <w:rsid w:val="00F03C5A"/>
    <w:pPr>
      <w:spacing w:after="0"/>
      <w:ind w:firstLineChars="100" w:firstLine="420"/>
    </w:pPr>
    <w:rPr>
      <w:snapToGrid/>
    </w:rPr>
  </w:style>
  <w:style w:type="character" w:customStyle="1" w:styleId="ae">
    <w:name w:val="正文文本首行缩进 字符"/>
    <w:basedOn w:val="ac"/>
    <w:link w:val="ad"/>
    <w:qFormat/>
    <w:rsid w:val="00F03C5A"/>
    <w:rPr>
      <w:rFonts w:ascii="Times New Roman" w:eastAsia="宋体" w:hAnsi="Times New Roman" w:cs="Times New Roman"/>
      <w:snapToGrid/>
      <w:kern w:val="0"/>
      <w:szCs w:val="20"/>
    </w:rPr>
  </w:style>
  <w:style w:type="paragraph" w:styleId="af">
    <w:name w:val="Normal Indent"/>
    <w:basedOn w:val="a"/>
    <w:next w:val="a"/>
    <w:link w:val="af0"/>
    <w:autoRedefine/>
    <w:qFormat/>
    <w:rsid w:val="00F03C5A"/>
    <w:pPr>
      <w:spacing w:line="240" w:lineRule="auto"/>
      <w:ind w:firstLineChars="0" w:firstLine="420"/>
    </w:pPr>
    <w:rPr>
      <w:rFonts w:eastAsia="宋体"/>
      <w:spacing w:val="0"/>
      <w:sz w:val="21"/>
      <w:szCs w:val="20"/>
    </w:rPr>
  </w:style>
  <w:style w:type="paragraph" w:styleId="af1">
    <w:name w:val="Document Map"/>
    <w:basedOn w:val="a"/>
    <w:link w:val="af2"/>
    <w:autoRedefine/>
    <w:qFormat/>
    <w:rsid w:val="00F03C5A"/>
    <w:pPr>
      <w:shd w:val="clear" w:color="auto" w:fill="000080"/>
      <w:spacing w:line="240" w:lineRule="auto"/>
      <w:ind w:firstLineChars="0" w:firstLine="0"/>
    </w:pPr>
    <w:rPr>
      <w:rFonts w:eastAsia="宋体"/>
      <w:snapToGrid w:val="0"/>
      <w:spacing w:val="0"/>
      <w:kern w:val="0"/>
      <w:sz w:val="21"/>
      <w:szCs w:val="20"/>
    </w:rPr>
  </w:style>
  <w:style w:type="character" w:customStyle="1" w:styleId="af2">
    <w:name w:val="文档结构图 字符"/>
    <w:basedOn w:val="a0"/>
    <w:link w:val="af1"/>
    <w:rsid w:val="00F03C5A"/>
    <w:rPr>
      <w:rFonts w:ascii="Times New Roman" w:eastAsia="宋体" w:hAnsi="Times New Roman" w:cs="Times New Roman"/>
      <w:snapToGrid w:val="0"/>
      <w:kern w:val="0"/>
      <w:szCs w:val="20"/>
      <w:shd w:val="clear" w:color="auto" w:fill="000080"/>
    </w:rPr>
  </w:style>
  <w:style w:type="paragraph" w:styleId="af3">
    <w:name w:val="annotation text"/>
    <w:basedOn w:val="a"/>
    <w:link w:val="af4"/>
    <w:qFormat/>
    <w:rsid w:val="00F03C5A"/>
    <w:pPr>
      <w:spacing w:line="240" w:lineRule="auto"/>
      <w:ind w:firstLineChars="0" w:firstLine="0"/>
      <w:jc w:val="left"/>
    </w:pPr>
    <w:rPr>
      <w:rFonts w:eastAsia="宋体"/>
      <w:spacing w:val="0"/>
      <w:sz w:val="21"/>
      <w:szCs w:val="20"/>
    </w:rPr>
  </w:style>
  <w:style w:type="character" w:customStyle="1" w:styleId="af4">
    <w:name w:val="批注文字 字符"/>
    <w:basedOn w:val="a0"/>
    <w:link w:val="af3"/>
    <w:qFormat/>
    <w:rsid w:val="00F03C5A"/>
    <w:rPr>
      <w:rFonts w:ascii="Times New Roman" w:eastAsia="宋体" w:hAnsi="Times New Roman" w:cs="Times New Roman"/>
      <w:szCs w:val="20"/>
    </w:rPr>
  </w:style>
  <w:style w:type="paragraph" w:styleId="31">
    <w:name w:val="Body Text 3"/>
    <w:basedOn w:val="a"/>
    <w:link w:val="32"/>
    <w:autoRedefine/>
    <w:qFormat/>
    <w:rsid w:val="00F03C5A"/>
    <w:pPr>
      <w:spacing w:line="480" w:lineRule="exact"/>
      <w:ind w:firstLineChars="0" w:firstLine="0"/>
    </w:pPr>
    <w:rPr>
      <w:rFonts w:eastAsia="宋体"/>
      <w:spacing w:val="0"/>
      <w:sz w:val="16"/>
      <w:szCs w:val="20"/>
    </w:rPr>
  </w:style>
  <w:style w:type="character" w:customStyle="1" w:styleId="32">
    <w:name w:val="正文文本 3 字符"/>
    <w:basedOn w:val="a0"/>
    <w:link w:val="31"/>
    <w:rsid w:val="00F03C5A"/>
    <w:rPr>
      <w:rFonts w:ascii="Times New Roman" w:eastAsia="宋体" w:hAnsi="Times New Roman" w:cs="Times New Roman"/>
      <w:sz w:val="16"/>
      <w:szCs w:val="20"/>
    </w:rPr>
  </w:style>
  <w:style w:type="paragraph" w:styleId="af5">
    <w:name w:val="Body Text Indent"/>
    <w:basedOn w:val="a"/>
    <w:next w:val="a"/>
    <w:link w:val="af6"/>
    <w:autoRedefine/>
    <w:qFormat/>
    <w:rsid w:val="00F03C5A"/>
    <w:pPr>
      <w:adjustRightInd w:val="0"/>
      <w:spacing w:line="360" w:lineRule="auto"/>
      <w:ind w:firstLineChars="0" w:firstLine="490"/>
      <w:jc w:val="left"/>
    </w:pPr>
    <w:rPr>
      <w:rFonts w:ascii="宋体" w:eastAsia="宋体" w:hAnsi="宋体" w:hint="eastAsia"/>
      <w:snapToGrid w:val="0"/>
      <w:spacing w:val="0"/>
      <w:kern w:val="0"/>
      <w:sz w:val="24"/>
      <w:szCs w:val="20"/>
    </w:rPr>
  </w:style>
  <w:style w:type="character" w:customStyle="1" w:styleId="af6">
    <w:name w:val="正文文本缩进 字符"/>
    <w:basedOn w:val="a0"/>
    <w:link w:val="af5"/>
    <w:rsid w:val="00F03C5A"/>
    <w:rPr>
      <w:rFonts w:ascii="宋体" w:eastAsia="宋体" w:hAnsi="宋体" w:cs="Times New Roman"/>
      <w:snapToGrid w:val="0"/>
      <w:kern w:val="0"/>
      <w:sz w:val="24"/>
      <w:szCs w:val="20"/>
    </w:rPr>
  </w:style>
  <w:style w:type="paragraph" w:styleId="af7">
    <w:name w:val="Block Text"/>
    <w:basedOn w:val="a"/>
    <w:autoRedefine/>
    <w:qFormat/>
    <w:rsid w:val="00F03C5A"/>
    <w:pPr>
      <w:adjustRightInd w:val="0"/>
      <w:snapToGrid w:val="0"/>
      <w:spacing w:line="300" w:lineRule="auto"/>
      <w:ind w:left="958" w:rightChars="-120" w:right="-120" w:firstLineChars="0" w:firstLine="0"/>
      <w:jc w:val="left"/>
    </w:pPr>
    <w:rPr>
      <w:rFonts w:ascii="宋体" w:eastAsia="宋体" w:hAnsi="宋体" w:hint="eastAsia"/>
      <w:spacing w:val="0"/>
      <w:sz w:val="28"/>
      <w:szCs w:val="20"/>
    </w:rPr>
  </w:style>
  <w:style w:type="paragraph" w:styleId="TOC3">
    <w:name w:val="toc 3"/>
    <w:basedOn w:val="a"/>
    <w:next w:val="a"/>
    <w:autoRedefine/>
    <w:qFormat/>
    <w:rsid w:val="00F03C5A"/>
    <w:pPr>
      <w:spacing w:line="240" w:lineRule="auto"/>
      <w:ind w:leftChars="400" w:left="840" w:firstLineChars="0" w:firstLine="0"/>
    </w:pPr>
    <w:rPr>
      <w:rFonts w:eastAsia="宋体"/>
      <w:snapToGrid w:val="0"/>
      <w:spacing w:val="0"/>
      <w:kern w:val="0"/>
      <w:sz w:val="21"/>
      <w:szCs w:val="20"/>
    </w:rPr>
  </w:style>
  <w:style w:type="paragraph" w:styleId="af8">
    <w:name w:val="Plain Text"/>
    <w:basedOn w:val="a"/>
    <w:link w:val="12"/>
    <w:autoRedefine/>
    <w:qFormat/>
    <w:rsid w:val="00F03C5A"/>
    <w:pPr>
      <w:spacing w:line="240" w:lineRule="auto"/>
      <w:ind w:firstLineChars="0" w:firstLine="0"/>
    </w:pPr>
    <w:rPr>
      <w:rFonts w:ascii="宋体" w:eastAsia="宋体" w:hAnsi="Courier New"/>
      <w:spacing w:val="0"/>
      <w:kern w:val="0"/>
      <w:sz w:val="18"/>
      <w:szCs w:val="20"/>
    </w:rPr>
  </w:style>
  <w:style w:type="character" w:customStyle="1" w:styleId="af9">
    <w:name w:val="纯文本 字符"/>
    <w:basedOn w:val="a0"/>
    <w:qFormat/>
    <w:rsid w:val="00F03C5A"/>
    <w:rPr>
      <w:rFonts w:asciiTheme="minorEastAsia" w:hAnsi="Courier New" w:cs="Courier New"/>
      <w:spacing w:val="-4"/>
      <w:sz w:val="32"/>
      <w:szCs w:val="24"/>
    </w:rPr>
  </w:style>
  <w:style w:type="paragraph" w:styleId="afa">
    <w:name w:val="Date"/>
    <w:basedOn w:val="a"/>
    <w:next w:val="a"/>
    <w:link w:val="afb"/>
    <w:autoRedefine/>
    <w:qFormat/>
    <w:rsid w:val="00F03C5A"/>
    <w:pPr>
      <w:spacing w:line="240" w:lineRule="auto"/>
      <w:ind w:leftChars="2500" w:left="2500" w:firstLineChars="0" w:firstLine="0"/>
    </w:pPr>
    <w:rPr>
      <w:rFonts w:ascii="宋体" w:eastAsia="宋体" w:hAnsi="宋体" w:hint="eastAsia"/>
      <w:spacing w:val="0"/>
      <w:sz w:val="24"/>
      <w:szCs w:val="20"/>
    </w:rPr>
  </w:style>
  <w:style w:type="character" w:customStyle="1" w:styleId="afb">
    <w:name w:val="日期 字符"/>
    <w:basedOn w:val="a0"/>
    <w:link w:val="afa"/>
    <w:rsid w:val="00F03C5A"/>
    <w:rPr>
      <w:rFonts w:ascii="宋体" w:eastAsia="宋体" w:hAnsi="宋体" w:cs="Times New Roman"/>
      <w:sz w:val="24"/>
      <w:szCs w:val="20"/>
    </w:rPr>
  </w:style>
  <w:style w:type="paragraph" w:styleId="21">
    <w:name w:val="Body Text Indent 2"/>
    <w:basedOn w:val="a"/>
    <w:link w:val="22"/>
    <w:autoRedefine/>
    <w:qFormat/>
    <w:rsid w:val="00F03C5A"/>
    <w:pPr>
      <w:spacing w:line="480" w:lineRule="auto"/>
      <w:ind w:leftChars="200" w:left="420" w:firstLineChars="0" w:firstLine="0"/>
    </w:pPr>
    <w:rPr>
      <w:rFonts w:eastAsia="宋体"/>
      <w:spacing w:val="0"/>
      <w:sz w:val="21"/>
      <w:szCs w:val="20"/>
    </w:rPr>
  </w:style>
  <w:style w:type="character" w:customStyle="1" w:styleId="22">
    <w:name w:val="正文文本缩进 2 字符"/>
    <w:basedOn w:val="a0"/>
    <w:link w:val="21"/>
    <w:rsid w:val="00F03C5A"/>
    <w:rPr>
      <w:rFonts w:ascii="Times New Roman" w:eastAsia="宋体" w:hAnsi="Times New Roman" w:cs="Times New Roman"/>
      <w:szCs w:val="20"/>
    </w:rPr>
  </w:style>
  <w:style w:type="paragraph" w:styleId="afc">
    <w:name w:val="Balloon Text"/>
    <w:basedOn w:val="a"/>
    <w:link w:val="afd"/>
    <w:autoRedefine/>
    <w:qFormat/>
    <w:rsid w:val="00F03C5A"/>
    <w:pPr>
      <w:spacing w:line="240" w:lineRule="auto"/>
      <w:ind w:firstLineChars="0" w:firstLine="0"/>
    </w:pPr>
    <w:rPr>
      <w:rFonts w:eastAsia="宋体"/>
      <w:snapToGrid w:val="0"/>
      <w:spacing w:val="0"/>
      <w:kern w:val="0"/>
      <w:sz w:val="18"/>
      <w:szCs w:val="20"/>
    </w:rPr>
  </w:style>
  <w:style w:type="character" w:customStyle="1" w:styleId="afd">
    <w:name w:val="批注框文本 字符"/>
    <w:basedOn w:val="a0"/>
    <w:link w:val="afc"/>
    <w:rsid w:val="00F03C5A"/>
    <w:rPr>
      <w:rFonts w:ascii="Times New Roman" w:eastAsia="宋体" w:hAnsi="Times New Roman" w:cs="Times New Roman"/>
      <w:snapToGrid w:val="0"/>
      <w:kern w:val="0"/>
      <w:sz w:val="18"/>
      <w:szCs w:val="20"/>
    </w:rPr>
  </w:style>
  <w:style w:type="paragraph" w:styleId="TOC1">
    <w:name w:val="toc 1"/>
    <w:basedOn w:val="a"/>
    <w:next w:val="a"/>
    <w:autoRedefine/>
    <w:qFormat/>
    <w:rsid w:val="00F03C5A"/>
    <w:pPr>
      <w:spacing w:line="360" w:lineRule="atLeast"/>
      <w:ind w:firstLineChars="50" w:firstLine="100"/>
      <w:jc w:val="center"/>
    </w:pPr>
    <w:rPr>
      <w:rFonts w:ascii="宋体" w:eastAsia="宋体" w:hAnsi="宋体"/>
      <w:caps/>
      <w:snapToGrid w:val="0"/>
      <w:spacing w:val="0"/>
      <w:kern w:val="0"/>
      <w:sz w:val="20"/>
      <w:szCs w:val="20"/>
    </w:rPr>
  </w:style>
  <w:style w:type="paragraph" w:styleId="33">
    <w:name w:val="Body Text Indent 3"/>
    <w:basedOn w:val="a"/>
    <w:link w:val="34"/>
    <w:autoRedefine/>
    <w:qFormat/>
    <w:rsid w:val="00F03C5A"/>
    <w:pPr>
      <w:spacing w:line="240" w:lineRule="auto"/>
      <w:ind w:leftChars="200" w:left="420" w:firstLineChars="0" w:firstLine="0"/>
    </w:pPr>
    <w:rPr>
      <w:rFonts w:eastAsia="宋体"/>
      <w:snapToGrid w:val="0"/>
      <w:spacing w:val="0"/>
      <w:kern w:val="0"/>
      <w:sz w:val="16"/>
      <w:szCs w:val="20"/>
    </w:rPr>
  </w:style>
  <w:style w:type="character" w:customStyle="1" w:styleId="34">
    <w:name w:val="正文文本缩进 3 字符"/>
    <w:basedOn w:val="a0"/>
    <w:link w:val="33"/>
    <w:rsid w:val="00F03C5A"/>
    <w:rPr>
      <w:rFonts w:ascii="Times New Roman" w:eastAsia="宋体" w:hAnsi="Times New Roman" w:cs="Times New Roman"/>
      <w:snapToGrid w:val="0"/>
      <w:kern w:val="0"/>
      <w:sz w:val="16"/>
      <w:szCs w:val="20"/>
    </w:rPr>
  </w:style>
  <w:style w:type="paragraph" w:styleId="TOC2">
    <w:name w:val="toc 2"/>
    <w:basedOn w:val="a"/>
    <w:next w:val="a"/>
    <w:autoRedefine/>
    <w:qFormat/>
    <w:rsid w:val="00F03C5A"/>
    <w:pPr>
      <w:spacing w:line="240" w:lineRule="auto"/>
      <w:ind w:leftChars="200" w:left="420" w:firstLineChars="0" w:firstLine="0"/>
    </w:pPr>
    <w:rPr>
      <w:rFonts w:eastAsia="宋体"/>
      <w:snapToGrid w:val="0"/>
      <w:spacing w:val="0"/>
      <w:kern w:val="0"/>
      <w:sz w:val="21"/>
      <w:szCs w:val="20"/>
    </w:rPr>
  </w:style>
  <w:style w:type="paragraph" w:styleId="23">
    <w:name w:val="Body Text 2"/>
    <w:basedOn w:val="a"/>
    <w:link w:val="24"/>
    <w:autoRedefine/>
    <w:qFormat/>
    <w:rsid w:val="00F03C5A"/>
    <w:pPr>
      <w:spacing w:line="120" w:lineRule="atLeast"/>
      <w:ind w:firstLineChars="0" w:firstLine="0"/>
    </w:pPr>
    <w:rPr>
      <w:rFonts w:eastAsia="宋体"/>
      <w:spacing w:val="0"/>
      <w:sz w:val="24"/>
      <w:szCs w:val="20"/>
    </w:rPr>
  </w:style>
  <w:style w:type="character" w:customStyle="1" w:styleId="24">
    <w:name w:val="正文文本 2 字符"/>
    <w:basedOn w:val="a0"/>
    <w:link w:val="23"/>
    <w:qFormat/>
    <w:rsid w:val="00F03C5A"/>
    <w:rPr>
      <w:rFonts w:ascii="Times New Roman" w:eastAsia="宋体" w:hAnsi="Times New Roman" w:cs="Times New Roman"/>
      <w:sz w:val="24"/>
      <w:szCs w:val="20"/>
    </w:rPr>
  </w:style>
  <w:style w:type="paragraph" w:styleId="afe">
    <w:name w:val="Normal (Web)"/>
    <w:basedOn w:val="a"/>
    <w:link w:val="aff"/>
    <w:autoRedefine/>
    <w:qFormat/>
    <w:rsid w:val="00F03C5A"/>
    <w:pPr>
      <w:widowControl/>
      <w:spacing w:beforeAutospacing="1" w:afterAutospacing="1" w:line="240" w:lineRule="auto"/>
      <w:ind w:firstLineChars="0" w:firstLine="0"/>
      <w:jc w:val="left"/>
    </w:pPr>
    <w:rPr>
      <w:rFonts w:ascii="宋体" w:eastAsia="宋体" w:hAnsi="宋体"/>
      <w:spacing w:val="0"/>
      <w:kern w:val="0"/>
      <w:sz w:val="24"/>
      <w:szCs w:val="20"/>
    </w:rPr>
  </w:style>
  <w:style w:type="paragraph" w:styleId="aff0">
    <w:name w:val="annotation subject"/>
    <w:basedOn w:val="af3"/>
    <w:next w:val="af3"/>
    <w:link w:val="aff1"/>
    <w:autoRedefine/>
    <w:qFormat/>
    <w:rsid w:val="00F03C5A"/>
    <w:rPr>
      <w:b/>
      <w:bCs/>
    </w:rPr>
  </w:style>
  <w:style w:type="character" w:customStyle="1" w:styleId="aff1">
    <w:name w:val="批注主题 字符"/>
    <w:basedOn w:val="af4"/>
    <w:link w:val="aff0"/>
    <w:qFormat/>
    <w:rsid w:val="00F03C5A"/>
    <w:rPr>
      <w:rFonts w:ascii="Times New Roman" w:eastAsia="宋体" w:hAnsi="Times New Roman" w:cs="Times New Roman"/>
      <w:b/>
      <w:bCs/>
      <w:szCs w:val="20"/>
    </w:rPr>
  </w:style>
  <w:style w:type="table" w:styleId="aff2">
    <w:name w:val="Table Grid"/>
    <w:basedOn w:val="a1"/>
    <w:autoRedefine/>
    <w:uiPriority w:val="59"/>
    <w:qFormat/>
    <w:rsid w:val="00F03C5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Elegant"/>
    <w:basedOn w:val="a1"/>
    <w:autoRedefine/>
    <w:qFormat/>
    <w:rsid w:val="00F03C5A"/>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4">
    <w:name w:val="Strong"/>
    <w:autoRedefine/>
    <w:qFormat/>
    <w:rsid w:val="00F03C5A"/>
    <w:rPr>
      <w:b/>
    </w:rPr>
  </w:style>
  <w:style w:type="character" w:styleId="aff5">
    <w:name w:val="page number"/>
    <w:autoRedefine/>
    <w:qFormat/>
    <w:rsid w:val="00F03C5A"/>
    <w:rPr>
      <w:rFonts w:ascii="Times New Roman" w:eastAsia="Arial" w:hAnsi="Times New Roman" w:cs="Times New Roman"/>
    </w:rPr>
  </w:style>
  <w:style w:type="character" w:styleId="aff6">
    <w:name w:val="Emphasis"/>
    <w:basedOn w:val="a0"/>
    <w:autoRedefine/>
    <w:uiPriority w:val="20"/>
    <w:qFormat/>
    <w:rsid w:val="00F03C5A"/>
    <w:rPr>
      <w:i/>
    </w:rPr>
  </w:style>
  <w:style w:type="character" w:styleId="aff7">
    <w:name w:val="Hyperlink"/>
    <w:autoRedefine/>
    <w:qFormat/>
    <w:rsid w:val="00F03C5A"/>
    <w:rPr>
      <w:color w:val="0000FF"/>
      <w:u w:val="single"/>
    </w:rPr>
  </w:style>
  <w:style w:type="character" w:styleId="aff8">
    <w:name w:val="annotation reference"/>
    <w:basedOn w:val="a0"/>
    <w:autoRedefine/>
    <w:qFormat/>
    <w:rsid w:val="00F03C5A"/>
    <w:rPr>
      <w:sz w:val="21"/>
      <w:szCs w:val="21"/>
    </w:rPr>
  </w:style>
  <w:style w:type="character" w:styleId="HTML">
    <w:name w:val="HTML Sample"/>
    <w:basedOn w:val="a0"/>
    <w:autoRedefine/>
    <w:uiPriority w:val="99"/>
    <w:semiHidden/>
    <w:unhideWhenUsed/>
    <w:qFormat/>
    <w:rsid w:val="00F03C5A"/>
    <w:rPr>
      <w:rFonts w:ascii="Courier New" w:hAnsi="Courier New"/>
    </w:rPr>
  </w:style>
  <w:style w:type="character" w:customStyle="1" w:styleId="12">
    <w:name w:val="纯文本 字符1"/>
    <w:link w:val="af8"/>
    <w:autoRedefine/>
    <w:qFormat/>
    <w:rsid w:val="00F03C5A"/>
    <w:rPr>
      <w:rFonts w:ascii="宋体" w:eastAsia="宋体" w:hAnsi="Courier New" w:cs="Times New Roman"/>
      <w:kern w:val="0"/>
      <w:sz w:val="18"/>
      <w:szCs w:val="20"/>
    </w:rPr>
  </w:style>
  <w:style w:type="character" w:customStyle="1" w:styleId="af0">
    <w:name w:val="正文缩进 字符"/>
    <w:link w:val="af"/>
    <w:autoRedefine/>
    <w:qFormat/>
    <w:rsid w:val="00F03C5A"/>
    <w:rPr>
      <w:rFonts w:ascii="Times New Roman" w:eastAsia="宋体" w:hAnsi="Times New Roman" w:cs="Times New Roman"/>
      <w:szCs w:val="20"/>
    </w:rPr>
  </w:style>
  <w:style w:type="character" w:customStyle="1" w:styleId="aff">
    <w:name w:val="普通(网站) 字符"/>
    <w:link w:val="afe"/>
    <w:autoRedefine/>
    <w:qFormat/>
    <w:rsid w:val="00F03C5A"/>
    <w:rPr>
      <w:rFonts w:ascii="宋体" w:eastAsia="宋体" w:hAnsi="宋体" w:cs="Times New Roman"/>
      <w:kern w:val="0"/>
      <w:sz w:val="24"/>
      <w:szCs w:val="20"/>
    </w:rPr>
  </w:style>
  <w:style w:type="character" w:customStyle="1" w:styleId="CharChar">
    <w:name w:val="正文段 Char Char"/>
    <w:link w:val="aff9"/>
    <w:autoRedefine/>
    <w:qFormat/>
    <w:rsid w:val="00F03C5A"/>
    <w:rPr>
      <w:sz w:val="24"/>
    </w:rPr>
  </w:style>
  <w:style w:type="paragraph" w:customStyle="1" w:styleId="aff9">
    <w:name w:val="正文段"/>
    <w:basedOn w:val="a"/>
    <w:link w:val="CharChar"/>
    <w:autoRedefine/>
    <w:qFormat/>
    <w:rsid w:val="00F03C5A"/>
    <w:pPr>
      <w:widowControl/>
      <w:snapToGrid w:val="0"/>
      <w:spacing w:afterLines="50" w:line="240" w:lineRule="auto"/>
    </w:pPr>
    <w:rPr>
      <w:rFonts w:asciiTheme="minorHAnsi" w:eastAsiaTheme="minorEastAsia" w:hAnsiTheme="minorHAnsi" w:cstheme="minorBidi"/>
      <w:spacing w:val="0"/>
      <w:sz w:val="24"/>
      <w:szCs w:val="22"/>
    </w:rPr>
  </w:style>
  <w:style w:type="character" w:customStyle="1" w:styleId="font21">
    <w:name w:val="font21"/>
    <w:autoRedefine/>
    <w:qFormat/>
    <w:rsid w:val="00F03C5A"/>
    <w:rPr>
      <w:rFonts w:ascii="宋体" w:eastAsia="宋体" w:hAnsi="宋体" w:cs="宋体" w:hint="eastAsia"/>
      <w:b/>
      <w:color w:val="000000"/>
      <w:sz w:val="20"/>
      <w:szCs w:val="20"/>
      <w:u w:val="none"/>
    </w:rPr>
  </w:style>
  <w:style w:type="character" w:customStyle="1" w:styleId="font41">
    <w:name w:val="font41"/>
    <w:autoRedefine/>
    <w:qFormat/>
    <w:rsid w:val="00F03C5A"/>
    <w:rPr>
      <w:rFonts w:ascii="Times New Roman" w:hAnsi="Times New Roman" w:cs="Times New Roman" w:hint="default"/>
      <w:b/>
      <w:color w:val="000000"/>
      <w:sz w:val="20"/>
      <w:szCs w:val="20"/>
      <w:u w:val="none"/>
    </w:rPr>
  </w:style>
  <w:style w:type="character" w:customStyle="1" w:styleId="Char">
    <w:name w:val="列出段落 Char"/>
    <w:link w:val="13"/>
    <w:autoRedefine/>
    <w:qFormat/>
    <w:rsid w:val="00F03C5A"/>
    <w:rPr>
      <w:szCs w:val="24"/>
    </w:rPr>
  </w:style>
  <w:style w:type="paragraph" w:customStyle="1" w:styleId="13">
    <w:name w:val="列出段落1"/>
    <w:basedOn w:val="a"/>
    <w:link w:val="Char"/>
    <w:autoRedefine/>
    <w:qFormat/>
    <w:rsid w:val="00F03C5A"/>
    <w:pPr>
      <w:spacing w:line="240" w:lineRule="auto"/>
      <w:ind w:firstLine="420"/>
    </w:pPr>
    <w:rPr>
      <w:rFonts w:asciiTheme="minorHAnsi" w:eastAsiaTheme="minorEastAsia" w:hAnsiTheme="minorHAnsi" w:cstheme="minorBidi"/>
      <w:spacing w:val="0"/>
      <w:sz w:val="21"/>
    </w:rPr>
  </w:style>
  <w:style w:type="character" w:customStyle="1" w:styleId="CharChar0">
    <w:name w:val="自定义正文 Char Char"/>
    <w:link w:val="affa"/>
    <w:autoRedefine/>
    <w:qFormat/>
    <w:rsid w:val="00F03C5A"/>
    <w:rPr>
      <w:rFonts w:ascii="仿宋_GB2312" w:eastAsia="仿宋_GB2312"/>
      <w:sz w:val="24"/>
      <w:szCs w:val="24"/>
    </w:rPr>
  </w:style>
  <w:style w:type="paragraph" w:customStyle="1" w:styleId="affa">
    <w:name w:val="自定义正文"/>
    <w:basedOn w:val="a"/>
    <w:link w:val="CharChar0"/>
    <w:autoRedefine/>
    <w:qFormat/>
    <w:rsid w:val="00F03C5A"/>
    <w:pPr>
      <w:spacing w:line="400" w:lineRule="exact"/>
      <w:jc w:val="left"/>
    </w:pPr>
    <w:rPr>
      <w:rFonts w:ascii="仿宋_GB2312" w:hAnsiTheme="minorHAnsi" w:cstheme="minorBidi"/>
      <w:spacing w:val="0"/>
      <w:sz w:val="24"/>
    </w:rPr>
  </w:style>
  <w:style w:type="character" w:customStyle="1" w:styleId="CharCharCharCharCharCharCharCharCharCharCharCharCharChar3">
    <w:name w:val="纯文本 Char Char Char Char Char Char Char Char Char Char Char Char Char Char3"/>
    <w:autoRedefine/>
    <w:qFormat/>
    <w:rsid w:val="00F03C5A"/>
    <w:rPr>
      <w:rFonts w:ascii="宋体" w:hAnsi="Courier New"/>
      <w:snapToGrid/>
      <w:sz w:val="18"/>
    </w:rPr>
  </w:style>
  <w:style w:type="character" w:customStyle="1" w:styleId="font11">
    <w:name w:val="font11"/>
    <w:autoRedefine/>
    <w:qFormat/>
    <w:rsid w:val="00F03C5A"/>
    <w:rPr>
      <w:rFonts w:ascii="Times New Roman" w:hAnsi="Times New Roman" w:cs="Times New Roman" w:hint="default"/>
      <w:color w:val="000000"/>
      <w:sz w:val="20"/>
      <w:szCs w:val="20"/>
      <w:u w:val="none"/>
    </w:rPr>
  </w:style>
  <w:style w:type="character" w:customStyle="1" w:styleId="ziti11">
    <w:name w:val="ziti11"/>
    <w:autoRedefine/>
    <w:qFormat/>
    <w:rsid w:val="00F03C5A"/>
    <w:rPr>
      <w:rFonts w:ascii="ˎ̥" w:hAnsi="ˎ̥" w:hint="default"/>
      <w:color w:val="000000"/>
      <w:sz w:val="18"/>
    </w:rPr>
  </w:style>
  <w:style w:type="character" w:customStyle="1" w:styleId="CharChar1">
    <w:name w:val="纯文本 Char Char"/>
    <w:link w:val="14"/>
    <w:autoRedefine/>
    <w:qFormat/>
    <w:rsid w:val="00F03C5A"/>
    <w:rPr>
      <w:rFonts w:ascii="Century Gothic" w:eastAsia="Century Gothic" w:hAnsi="楷体_GB2312"/>
    </w:rPr>
  </w:style>
  <w:style w:type="paragraph" w:customStyle="1" w:styleId="14">
    <w:name w:val="纯文本1"/>
    <w:basedOn w:val="15"/>
    <w:link w:val="CharChar1"/>
    <w:autoRedefine/>
    <w:qFormat/>
    <w:rsid w:val="00F03C5A"/>
    <w:pPr>
      <w:snapToGrid w:val="0"/>
      <w:jc w:val="left"/>
    </w:pPr>
    <w:rPr>
      <w:rFonts w:ascii="Century Gothic" w:eastAsia="Century Gothic" w:hAnsi="楷体_GB2312" w:cstheme="minorBidi" w:hint="default"/>
      <w:szCs w:val="22"/>
    </w:rPr>
  </w:style>
  <w:style w:type="paragraph" w:customStyle="1" w:styleId="15">
    <w:name w:val="正文1"/>
    <w:autoRedefine/>
    <w:qFormat/>
    <w:rsid w:val="00F03C5A"/>
    <w:pPr>
      <w:widowControl w:val="0"/>
      <w:jc w:val="both"/>
    </w:pPr>
    <w:rPr>
      <w:rFonts w:ascii="Times New Roman" w:eastAsia="宋体" w:hAnsi="Times New Roman" w:cs="Times New Roman" w:hint="eastAsia"/>
      <w:szCs w:val="20"/>
    </w:rPr>
  </w:style>
  <w:style w:type="character" w:customStyle="1" w:styleId="1Char">
    <w:name w:val="标题 1 Char"/>
    <w:autoRedefine/>
    <w:qFormat/>
    <w:rsid w:val="00F03C5A"/>
    <w:rPr>
      <w:rFonts w:eastAsia="黑体"/>
      <w:b/>
      <w:snapToGrid w:val="0"/>
      <w:kern w:val="44"/>
      <w:sz w:val="36"/>
      <w:lang w:val="en-US" w:eastAsia="zh-CN"/>
    </w:rPr>
  </w:style>
  <w:style w:type="character" w:customStyle="1" w:styleId="text5">
    <w:name w:val="text5"/>
    <w:autoRedefine/>
    <w:qFormat/>
    <w:rsid w:val="00F03C5A"/>
    <w:rPr>
      <w:rFonts w:ascii="_x000B__x000C_" w:hAnsi="_x000B__x000C_"/>
      <w:color w:val="000066"/>
      <w:spacing w:val="0"/>
      <w:sz w:val="18"/>
    </w:rPr>
  </w:style>
  <w:style w:type="character" w:customStyle="1" w:styleId="htd0">
    <w:name w:val="htd0"/>
    <w:basedOn w:val="a0"/>
    <w:autoRedefine/>
    <w:qFormat/>
    <w:rsid w:val="00F03C5A"/>
  </w:style>
  <w:style w:type="character" w:customStyle="1" w:styleId="CharChar2">
    <w:name w:val="正文标准 Char Char"/>
    <w:link w:val="affb"/>
    <w:autoRedefine/>
    <w:qFormat/>
    <w:rsid w:val="00F03C5A"/>
    <w:rPr>
      <w:sz w:val="24"/>
      <w:szCs w:val="21"/>
    </w:rPr>
  </w:style>
  <w:style w:type="paragraph" w:customStyle="1" w:styleId="affb">
    <w:name w:val="正文标准"/>
    <w:basedOn w:val="a"/>
    <w:link w:val="CharChar2"/>
    <w:autoRedefine/>
    <w:qFormat/>
    <w:rsid w:val="00F03C5A"/>
    <w:pPr>
      <w:spacing w:beforeLines="50" w:line="240" w:lineRule="auto"/>
    </w:pPr>
    <w:rPr>
      <w:rFonts w:asciiTheme="minorHAnsi" w:eastAsiaTheme="minorEastAsia" w:hAnsiTheme="minorHAnsi" w:cstheme="minorBidi"/>
      <w:spacing w:val="0"/>
      <w:sz w:val="24"/>
      <w:szCs w:val="21"/>
    </w:rPr>
  </w:style>
  <w:style w:type="character" w:customStyle="1" w:styleId="16">
    <w:name w:val="字元 字元1"/>
    <w:autoRedefine/>
    <w:qFormat/>
    <w:rsid w:val="00F03C5A"/>
    <w:rPr>
      <w:rFonts w:ascii="Arial" w:eastAsia="Times New Roman" w:hAnsi="Arial" w:cs="Times New Roman"/>
      <w:b/>
      <w:bCs/>
      <w:lang w:val="en-GB"/>
    </w:rPr>
  </w:style>
  <w:style w:type="character" w:customStyle="1" w:styleId="CommentTextChar">
    <w:name w:val="Comment Text Char"/>
    <w:autoRedefine/>
    <w:qFormat/>
    <w:rsid w:val="00F03C5A"/>
    <w:rPr>
      <w:rFonts w:ascii="Calibri" w:hAnsi="Calibri" w:cs="Times New Roman"/>
      <w:kern w:val="2"/>
      <w:sz w:val="24"/>
      <w:szCs w:val="24"/>
    </w:rPr>
  </w:style>
  <w:style w:type="character" w:customStyle="1" w:styleId="CharChar24">
    <w:name w:val="Char Char24"/>
    <w:autoRedefine/>
    <w:qFormat/>
    <w:rsid w:val="00F03C5A"/>
    <w:rPr>
      <w:rFonts w:ascii="宋体" w:eastAsia="宋体" w:hAnsi="Courier New"/>
      <w:kern w:val="2"/>
      <w:sz w:val="21"/>
      <w:lang w:val="en-US" w:eastAsia="zh-CN" w:bidi="ar-SA"/>
    </w:rPr>
  </w:style>
  <w:style w:type="character" w:customStyle="1" w:styleId="CharChar3">
    <w:name w:val="页脚 Char Char"/>
    <w:autoRedefine/>
    <w:qFormat/>
    <w:rsid w:val="00F03C5A"/>
    <w:rPr>
      <w:rFonts w:eastAsia="宋体"/>
      <w:snapToGrid w:val="0"/>
      <w:sz w:val="18"/>
      <w:lang w:val="en-US" w:eastAsia="zh-CN"/>
    </w:rPr>
  </w:style>
  <w:style w:type="character" w:customStyle="1" w:styleId="1CharChar">
    <w:name w:val="样式1 Char Char"/>
    <w:link w:val="17"/>
    <w:autoRedefine/>
    <w:qFormat/>
    <w:rsid w:val="00F03C5A"/>
    <w:rPr>
      <w:rFonts w:ascii="Arial" w:hAnsi="Arial"/>
      <w:szCs w:val="24"/>
    </w:rPr>
  </w:style>
  <w:style w:type="paragraph" w:customStyle="1" w:styleId="17">
    <w:name w:val="样式1"/>
    <w:basedOn w:val="a"/>
    <w:link w:val="1CharChar"/>
    <w:autoRedefine/>
    <w:qFormat/>
    <w:rsid w:val="00F03C5A"/>
    <w:pPr>
      <w:spacing w:line="360" w:lineRule="exact"/>
    </w:pPr>
    <w:rPr>
      <w:rFonts w:ascii="Arial" w:eastAsiaTheme="minorEastAsia" w:hAnsi="Arial" w:cstheme="minorBidi"/>
      <w:spacing w:val="0"/>
      <w:sz w:val="21"/>
    </w:rPr>
  </w:style>
  <w:style w:type="character" w:customStyle="1" w:styleId="CharCharCharCharCharCharCharCharCharCharCharCharCharChar2">
    <w:name w:val="纯文本 Char Char Char Char Char Char Char Char Char Char Char Char Char Char2"/>
    <w:autoRedefine/>
    <w:qFormat/>
    <w:rsid w:val="00F03C5A"/>
    <w:rPr>
      <w:rFonts w:ascii="Century Gothic" w:eastAsia="Century Gothic" w:hAnsi="楷体_GB2312" w:cs="楷体_GB2312"/>
      <w:kern w:val="2"/>
      <w:sz w:val="21"/>
      <w:szCs w:val="21"/>
      <w:lang w:val="en-US" w:eastAsia="zh-CN" w:bidi="ar-SA"/>
    </w:rPr>
  </w:style>
  <w:style w:type="character" w:customStyle="1" w:styleId="NormalCharacter">
    <w:name w:val="NormalCharacter"/>
    <w:autoRedefine/>
    <w:qFormat/>
    <w:rsid w:val="00F03C5A"/>
  </w:style>
  <w:style w:type="character" w:customStyle="1" w:styleId="new1">
    <w:name w:val="new1"/>
    <w:autoRedefine/>
    <w:qFormat/>
    <w:rsid w:val="00F03C5A"/>
    <w:rPr>
      <w:sz w:val="21"/>
      <w:szCs w:val="21"/>
    </w:rPr>
  </w:style>
  <w:style w:type="character" w:customStyle="1" w:styleId="font31">
    <w:name w:val="font31"/>
    <w:autoRedefine/>
    <w:qFormat/>
    <w:rsid w:val="00F03C5A"/>
    <w:rPr>
      <w:rFonts w:ascii="宋体" w:eastAsia="宋体" w:hAnsi="宋体" w:cs="宋体" w:hint="eastAsia"/>
      <w:color w:val="000000"/>
      <w:sz w:val="20"/>
      <w:szCs w:val="20"/>
      <w:u w:val="none"/>
    </w:rPr>
  </w:style>
  <w:style w:type="paragraph" w:styleId="affc">
    <w:name w:val="No Spacing"/>
    <w:autoRedefine/>
    <w:qFormat/>
    <w:rsid w:val="00F03C5A"/>
    <w:pPr>
      <w:widowControl w:val="0"/>
      <w:jc w:val="both"/>
    </w:pPr>
    <w:rPr>
      <w:rFonts w:ascii="Calibri" w:eastAsia="宋体" w:hAnsi="Calibri" w:cs="Times New Roman"/>
      <w:szCs w:val="24"/>
    </w:rPr>
  </w:style>
  <w:style w:type="paragraph" w:customStyle="1" w:styleId="DAS">
    <w:name w:val="DAS正文"/>
    <w:basedOn w:val="a"/>
    <w:autoRedefine/>
    <w:qFormat/>
    <w:rsid w:val="00F03C5A"/>
    <w:pPr>
      <w:tabs>
        <w:tab w:val="left" w:pos="1200"/>
      </w:tabs>
      <w:spacing w:line="360" w:lineRule="exact"/>
      <w:ind w:leftChars="-8" w:left="-17" w:right="181" w:firstLineChars="300" w:firstLine="632"/>
    </w:pPr>
    <w:rPr>
      <w:rFonts w:ascii="Verdana" w:eastAsia="宋体" w:hAnsi="Verdana"/>
      <w:b/>
      <w:bCs/>
      <w:snapToGrid w:val="0"/>
      <w:spacing w:val="0"/>
      <w:kern w:val="0"/>
      <w:sz w:val="21"/>
      <w:szCs w:val="21"/>
    </w:rPr>
  </w:style>
  <w:style w:type="paragraph" w:customStyle="1" w:styleId="ParaCharCharCharCharCharCharCharCharChar1CharCharCharChar">
    <w:name w:val="默认段落字体 Para Char Char Char Char Char Char Char Char Char1 Char Char Char Char"/>
    <w:basedOn w:val="a"/>
    <w:autoRedefine/>
    <w:qFormat/>
    <w:rsid w:val="00F03C5A"/>
    <w:pPr>
      <w:spacing w:line="240" w:lineRule="auto"/>
      <w:ind w:firstLineChars="0" w:firstLine="0"/>
    </w:pPr>
    <w:rPr>
      <w:rFonts w:ascii="Tahoma" w:eastAsia="宋体" w:hAnsi="Tahoma"/>
      <w:spacing w:val="0"/>
      <w:sz w:val="24"/>
      <w:szCs w:val="20"/>
    </w:rPr>
  </w:style>
  <w:style w:type="paragraph" w:customStyle="1" w:styleId="CharCharCharCharCharCharChar">
    <w:name w:val="Char Char Char Char Char Char Char"/>
    <w:basedOn w:val="a"/>
    <w:autoRedefine/>
    <w:qFormat/>
    <w:rsid w:val="00F03C5A"/>
    <w:pPr>
      <w:tabs>
        <w:tab w:val="left" w:pos="432"/>
      </w:tabs>
      <w:spacing w:line="240" w:lineRule="auto"/>
      <w:ind w:left="432" w:firstLineChars="0" w:hanging="432"/>
    </w:pPr>
    <w:rPr>
      <w:rFonts w:ascii="Tahoma" w:eastAsia="宋体" w:hAnsi="Tahoma"/>
      <w:spacing w:val="0"/>
      <w:sz w:val="24"/>
      <w:szCs w:val="20"/>
    </w:rPr>
  </w:style>
  <w:style w:type="paragraph" w:customStyle="1" w:styleId="Char3CharCharCharCharCharChar">
    <w:name w:val="Char3 Char Char Char Char Char Char"/>
    <w:basedOn w:val="a"/>
    <w:autoRedefine/>
    <w:qFormat/>
    <w:rsid w:val="00F03C5A"/>
    <w:pPr>
      <w:widowControl/>
      <w:spacing w:line="240" w:lineRule="exact"/>
      <w:ind w:firstLineChars="0" w:firstLine="0"/>
      <w:jc w:val="left"/>
    </w:pPr>
    <w:rPr>
      <w:rFonts w:ascii="Verdana" w:eastAsia="宋体" w:hAnsi="Verdana"/>
      <w:spacing w:val="0"/>
      <w:kern w:val="0"/>
      <w:sz w:val="18"/>
      <w:szCs w:val="20"/>
      <w:lang w:eastAsia="en-US"/>
    </w:rPr>
  </w:style>
  <w:style w:type="paragraph" w:customStyle="1" w:styleId="ParaCharCharCharCharCharCharChar">
    <w:name w:val="默认段落字体 Para Char Char Char Char Char Char Char"/>
    <w:basedOn w:val="a"/>
    <w:autoRedefine/>
    <w:qFormat/>
    <w:rsid w:val="00F03C5A"/>
    <w:pPr>
      <w:spacing w:line="240" w:lineRule="auto"/>
      <w:ind w:firstLineChars="0" w:firstLine="0"/>
    </w:pPr>
    <w:rPr>
      <w:rFonts w:eastAsia="宋体"/>
      <w:spacing w:val="0"/>
      <w:sz w:val="21"/>
      <w:szCs w:val="20"/>
    </w:rPr>
  </w:style>
  <w:style w:type="paragraph" w:customStyle="1" w:styleId="affd">
    <w:name w:val="正文－恩普"/>
    <w:basedOn w:val="af"/>
    <w:autoRedefine/>
    <w:qFormat/>
    <w:rsid w:val="00F03C5A"/>
    <w:pPr>
      <w:widowControl/>
      <w:spacing w:afterLines="50" w:line="360" w:lineRule="auto"/>
      <w:ind w:firstLineChars="200" w:firstLine="480"/>
      <w:jc w:val="left"/>
    </w:pPr>
    <w:rPr>
      <w:kern w:val="0"/>
      <w:sz w:val="24"/>
    </w:rPr>
  </w:style>
  <w:style w:type="paragraph" w:customStyle="1" w:styleId="affe">
    <w:name w:val="正文文字"/>
    <w:basedOn w:val="a"/>
    <w:autoRedefine/>
    <w:qFormat/>
    <w:rsid w:val="00F03C5A"/>
    <w:pPr>
      <w:widowControl/>
      <w:spacing w:line="952" w:lineRule="atLeast"/>
      <w:ind w:firstLineChars="0" w:firstLine="419"/>
      <w:textAlignment w:val="baseline"/>
    </w:pPr>
    <w:rPr>
      <w:rFonts w:eastAsia="宋体"/>
      <w:b/>
      <w:color w:val="000000"/>
      <w:spacing w:val="0"/>
      <w:kern w:val="0"/>
      <w:sz w:val="44"/>
      <w:szCs w:val="20"/>
      <w:u w:color="000000"/>
    </w:rPr>
  </w:style>
  <w:style w:type="paragraph" w:customStyle="1" w:styleId="CharChar1CharCharCharCharCharChar">
    <w:name w:val="Char Char1 Char Char Char Char Char Char"/>
    <w:basedOn w:val="a"/>
    <w:autoRedefine/>
    <w:qFormat/>
    <w:rsid w:val="00F03C5A"/>
    <w:pPr>
      <w:widowControl/>
      <w:spacing w:line="240" w:lineRule="exact"/>
      <w:ind w:firstLineChars="0" w:firstLine="0"/>
      <w:jc w:val="left"/>
    </w:pPr>
    <w:rPr>
      <w:rFonts w:eastAsia="宋体"/>
      <w:snapToGrid w:val="0"/>
      <w:spacing w:val="0"/>
      <w:kern w:val="0"/>
      <w:sz w:val="21"/>
      <w:szCs w:val="20"/>
    </w:rPr>
  </w:style>
  <w:style w:type="paragraph" w:customStyle="1" w:styleId="ListParagraph23fe4057-0b61-4cc6-8901-e2d1d58ffaab">
    <w:name w:val="List Paragraph_23fe4057-0b61-4cc6-8901-e2d1d58ffaab"/>
    <w:basedOn w:val="a"/>
    <w:autoRedefine/>
    <w:qFormat/>
    <w:rsid w:val="00F03C5A"/>
    <w:pPr>
      <w:spacing w:line="240" w:lineRule="auto"/>
      <w:ind w:firstLine="420"/>
    </w:pPr>
    <w:rPr>
      <w:rFonts w:ascii="Calibri" w:eastAsia="宋体" w:hAnsi="Calibri"/>
      <w:spacing w:val="0"/>
      <w:sz w:val="21"/>
      <w:szCs w:val="22"/>
    </w:rPr>
  </w:style>
  <w:style w:type="paragraph" w:customStyle="1" w:styleId="18">
    <w:name w:val="普通(网站)1"/>
    <w:basedOn w:val="a"/>
    <w:autoRedefine/>
    <w:qFormat/>
    <w:rsid w:val="00F03C5A"/>
    <w:pPr>
      <w:widowControl/>
      <w:spacing w:beforeAutospacing="1" w:afterAutospacing="1" w:line="240" w:lineRule="auto"/>
      <w:ind w:firstLineChars="0" w:firstLine="0"/>
      <w:jc w:val="left"/>
    </w:pPr>
    <w:rPr>
      <w:rFonts w:ascii="宋体" w:eastAsia="宋体" w:hAnsi="宋体" w:cs="宋体"/>
      <w:snapToGrid w:val="0"/>
      <w:spacing w:val="0"/>
      <w:kern w:val="0"/>
      <w:sz w:val="24"/>
      <w:szCs w:val="20"/>
    </w:rPr>
  </w:style>
  <w:style w:type="paragraph" w:customStyle="1" w:styleId="Char1">
    <w:name w:val="Char1"/>
    <w:basedOn w:val="a"/>
    <w:autoRedefine/>
    <w:qFormat/>
    <w:rsid w:val="00F03C5A"/>
    <w:pPr>
      <w:widowControl/>
      <w:spacing w:line="360" w:lineRule="auto"/>
      <w:jc w:val="left"/>
    </w:pPr>
    <w:rPr>
      <w:rFonts w:ascii="Verdana" w:eastAsia="黑体" w:hAnsi="Verdana"/>
      <w:spacing w:val="0"/>
      <w:kern w:val="0"/>
      <w:sz w:val="21"/>
      <w:szCs w:val="20"/>
      <w:lang w:eastAsia="en-US"/>
    </w:rPr>
  </w:style>
  <w:style w:type="paragraph" w:customStyle="1" w:styleId="afff">
    <w:name w:val="表内文字"/>
    <w:basedOn w:val="a"/>
    <w:autoRedefine/>
    <w:qFormat/>
    <w:rsid w:val="00F03C5A"/>
    <w:pPr>
      <w:tabs>
        <w:tab w:val="left" w:pos="1418"/>
      </w:tabs>
      <w:spacing w:line="360" w:lineRule="auto"/>
      <w:ind w:firstLineChars="0" w:firstLine="0"/>
      <w:jc w:val="center"/>
    </w:pPr>
    <w:rPr>
      <w:rFonts w:ascii="仿宋_GB2312" w:hint="eastAsia"/>
      <w:spacing w:val="-20"/>
      <w:kern w:val="0"/>
      <w:sz w:val="24"/>
    </w:rPr>
  </w:style>
  <w:style w:type="paragraph" w:customStyle="1" w:styleId="CharCharCharCharCharCharCharCharCharCharCharCharCharCharCharChar">
    <w:name w:val="Char Char Char Char Char Char Char Char Char Char Char Char Char Char Char Char"/>
    <w:basedOn w:val="a"/>
    <w:autoRedefine/>
    <w:qFormat/>
    <w:rsid w:val="00F03C5A"/>
    <w:pPr>
      <w:tabs>
        <w:tab w:val="left" w:pos="885"/>
      </w:tabs>
      <w:spacing w:line="240" w:lineRule="auto"/>
      <w:ind w:left="885" w:firstLineChars="0" w:hanging="360"/>
    </w:pPr>
    <w:rPr>
      <w:rFonts w:eastAsia="宋体"/>
      <w:spacing w:val="0"/>
      <w:sz w:val="24"/>
    </w:rPr>
  </w:style>
  <w:style w:type="paragraph" w:customStyle="1" w:styleId="af17cgridlangnp1033langf">
    <w:name w:val="af17cgridlangnp1033langf"/>
    <w:autoRedefine/>
    <w:qFormat/>
    <w:rsid w:val="00F03C5A"/>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210">
    <w:name w:val="正文文本 21"/>
    <w:basedOn w:val="a"/>
    <w:autoRedefine/>
    <w:qFormat/>
    <w:rsid w:val="00F03C5A"/>
    <w:pPr>
      <w:adjustRightInd w:val="0"/>
      <w:spacing w:line="300" w:lineRule="auto"/>
      <w:ind w:firstLineChars="0" w:firstLine="0"/>
      <w:jc w:val="center"/>
    </w:pPr>
    <w:rPr>
      <w:rFonts w:ascii="宋体" w:eastAsia="宋体" w:hAnsi="宋体" w:hint="eastAsia"/>
      <w:snapToGrid w:val="0"/>
      <w:spacing w:val="0"/>
      <w:kern w:val="0"/>
      <w:sz w:val="24"/>
      <w:szCs w:val="20"/>
    </w:rPr>
  </w:style>
  <w:style w:type="paragraph" w:customStyle="1" w:styleId="CharChar2Char">
    <w:name w:val="Char Char2 Char"/>
    <w:basedOn w:val="a"/>
    <w:autoRedefine/>
    <w:qFormat/>
    <w:rsid w:val="00F03C5A"/>
    <w:pPr>
      <w:keepNext/>
      <w:keepLines/>
      <w:pageBreakBefore/>
      <w:tabs>
        <w:tab w:val="left" w:pos="845"/>
      </w:tabs>
      <w:spacing w:line="240" w:lineRule="auto"/>
      <w:ind w:left="845" w:firstLineChars="0" w:hanging="420"/>
    </w:pPr>
    <w:rPr>
      <w:rFonts w:ascii="Tahoma" w:eastAsia="宋体" w:hAnsi="Tahoma"/>
      <w:spacing w:val="0"/>
      <w:sz w:val="24"/>
      <w:szCs w:val="20"/>
    </w:rPr>
  </w:style>
  <w:style w:type="paragraph" w:customStyle="1" w:styleId="Bullets">
    <w:name w:val="Bullets"/>
    <w:basedOn w:val="a"/>
    <w:autoRedefine/>
    <w:qFormat/>
    <w:rsid w:val="00F03C5A"/>
    <w:pPr>
      <w:widowControl/>
      <w:spacing w:line="240" w:lineRule="auto"/>
      <w:ind w:firstLineChars="0" w:firstLine="0"/>
    </w:pPr>
    <w:rPr>
      <w:rFonts w:ascii="Arial" w:eastAsia="MS Mincho" w:hAnsi="Arial"/>
      <w:spacing w:val="0"/>
      <w:kern w:val="0"/>
      <w:sz w:val="24"/>
      <w:szCs w:val="20"/>
      <w:lang w:eastAsia="de-DE"/>
    </w:rPr>
  </w:style>
  <w:style w:type="paragraph" w:customStyle="1" w:styleId="CharCharCharCharCharCharChar1">
    <w:name w:val="Char Char Char Char Char Char Char1"/>
    <w:basedOn w:val="a"/>
    <w:autoRedefine/>
    <w:qFormat/>
    <w:rsid w:val="00F03C5A"/>
    <w:pPr>
      <w:tabs>
        <w:tab w:val="left" w:pos="432"/>
      </w:tabs>
      <w:spacing w:line="240" w:lineRule="auto"/>
      <w:ind w:left="432" w:firstLineChars="0" w:hanging="432"/>
    </w:pPr>
    <w:rPr>
      <w:rFonts w:ascii="Tahoma" w:eastAsia="宋体" w:hAnsi="Tahoma"/>
      <w:spacing w:val="0"/>
      <w:sz w:val="24"/>
      <w:szCs w:val="20"/>
    </w:rPr>
  </w:style>
  <w:style w:type="paragraph" w:customStyle="1" w:styleId="CharChar4CharChar">
    <w:name w:val="Char Char4 Char Char"/>
    <w:basedOn w:val="a"/>
    <w:autoRedefine/>
    <w:qFormat/>
    <w:rsid w:val="00F03C5A"/>
    <w:pPr>
      <w:adjustRightInd w:val="0"/>
      <w:spacing w:line="240" w:lineRule="auto"/>
      <w:ind w:firstLineChars="0" w:firstLine="0"/>
    </w:pPr>
    <w:rPr>
      <w:rFonts w:ascii="仿宋_GB2312"/>
      <w:b/>
      <w:spacing w:val="0"/>
      <w:szCs w:val="32"/>
    </w:rPr>
  </w:style>
  <w:style w:type="paragraph" w:customStyle="1" w:styleId="-">
    <w:name w:val="标书-正文"/>
    <w:basedOn w:val="a"/>
    <w:autoRedefine/>
    <w:qFormat/>
    <w:rsid w:val="00F03C5A"/>
    <w:pPr>
      <w:spacing w:line="360" w:lineRule="auto"/>
    </w:pPr>
    <w:rPr>
      <w:rFonts w:ascii="Arial" w:eastAsia="宋体" w:hAnsi="Arial"/>
      <w:snapToGrid w:val="0"/>
      <w:spacing w:val="0"/>
      <w:kern w:val="0"/>
      <w:sz w:val="24"/>
      <w:szCs w:val="20"/>
    </w:rPr>
  </w:style>
  <w:style w:type="paragraph" w:customStyle="1" w:styleId="Char0">
    <w:name w:val="Char"/>
    <w:basedOn w:val="a"/>
    <w:autoRedefine/>
    <w:qFormat/>
    <w:rsid w:val="00F03C5A"/>
    <w:pPr>
      <w:spacing w:line="360" w:lineRule="auto"/>
      <w:ind w:firstLine="420"/>
    </w:pPr>
    <w:rPr>
      <w:rFonts w:ascii="宋体" w:eastAsia="宋体" w:hAnsi="宋体"/>
      <w:spacing w:val="0"/>
      <w:sz w:val="21"/>
      <w:szCs w:val="20"/>
    </w:rPr>
  </w:style>
  <w:style w:type="paragraph" w:customStyle="1" w:styleId="afff0">
    <w:name w:val="表格内"/>
    <w:basedOn w:val="a"/>
    <w:autoRedefine/>
    <w:qFormat/>
    <w:rsid w:val="00F03C5A"/>
    <w:pPr>
      <w:spacing w:line="240" w:lineRule="auto"/>
      <w:ind w:firstLineChars="0" w:firstLine="0"/>
    </w:pPr>
    <w:rPr>
      <w:rFonts w:eastAsia="宋体" w:cs="宋体"/>
      <w:snapToGrid w:val="0"/>
      <w:spacing w:val="0"/>
      <w:kern w:val="0"/>
      <w:sz w:val="21"/>
      <w:szCs w:val="20"/>
    </w:rPr>
  </w:style>
  <w:style w:type="paragraph" w:customStyle="1" w:styleId="Char2">
    <w:name w:val="Char2"/>
    <w:basedOn w:val="a"/>
    <w:autoRedefine/>
    <w:qFormat/>
    <w:rsid w:val="00F03C5A"/>
    <w:pPr>
      <w:spacing w:line="240" w:lineRule="auto"/>
      <w:ind w:firstLineChars="0" w:firstLine="0"/>
    </w:pPr>
    <w:rPr>
      <w:rFonts w:eastAsia="宋体"/>
      <w:snapToGrid w:val="0"/>
      <w:spacing w:val="0"/>
      <w:kern w:val="0"/>
      <w:sz w:val="18"/>
      <w:szCs w:val="20"/>
    </w:rPr>
  </w:style>
  <w:style w:type="paragraph" w:customStyle="1" w:styleId="afff1">
    <w:name w:val="软著正文"/>
    <w:basedOn w:val="a"/>
    <w:autoRedefine/>
    <w:qFormat/>
    <w:rsid w:val="00F03C5A"/>
    <w:pPr>
      <w:spacing w:line="360" w:lineRule="auto"/>
    </w:pPr>
    <w:rPr>
      <w:rFonts w:eastAsia="宋体"/>
      <w:snapToGrid w:val="0"/>
      <w:spacing w:val="0"/>
      <w:kern w:val="0"/>
      <w:sz w:val="24"/>
      <w:szCs w:val="20"/>
    </w:rPr>
  </w:style>
  <w:style w:type="paragraph" w:customStyle="1" w:styleId="p0">
    <w:name w:val="p0"/>
    <w:basedOn w:val="a"/>
    <w:autoRedefine/>
    <w:qFormat/>
    <w:rsid w:val="00F03C5A"/>
    <w:pPr>
      <w:widowControl/>
      <w:spacing w:line="240" w:lineRule="auto"/>
      <w:ind w:firstLineChars="0" w:firstLine="0"/>
    </w:pPr>
    <w:rPr>
      <w:rFonts w:ascii="Calibri" w:eastAsia="宋体" w:hAnsi="Calibri" w:cs="宋体"/>
      <w:spacing w:val="0"/>
      <w:kern w:val="0"/>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qFormat/>
    <w:rsid w:val="00F03C5A"/>
    <w:pPr>
      <w:spacing w:line="240" w:lineRule="auto"/>
      <w:ind w:firstLineChars="0" w:firstLine="0"/>
    </w:pPr>
    <w:rPr>
      <w:rFonts w:ascii="Tahoma" w:eastAsia="宋体" w:hAnsi="Tahoma"/>
      <w:spacing w:val="0"/>
      <w:sz w:val="24"/>
      <w:szCs w:val="20"/>
    </w:rPr>
  </w:style>
  <w:style w:type="paragraph" w:customStyle="1" w:styleId="xl46">
    <w:name w:val="xl46"/>
    <w:basedOn w:val="a"/>
    <w:autoRedefine/>
    <w:qFormat/>
    <w:rsid w:val="00F03C5A"/>
    <w:pPr>
      <w:widowControl/>
      <w:pBdr>
        <w:top w:val="single" w:sz="8" w:space="0" w:color="auto"/>
        <w:bottom w:val="single" w:sz="8" w:space="0" w:color="auto"/>
        <w:right w:val="single" w:sz="8" w:space="0" w:color="000000"/>
      </w:pBdr>
      <w:spacing w:beforeAutospacing="1" w:afterAutospacing="1" w:line="240" w:lineRule="auto"/>
      <w:ind w:firstLineChars="0" w:firstLine="0"/>
      <w:jc w:val="center"/>
      <w:textAlignment w:val="center"/>
    </w:pPr>
    <w:rPr>
      <w:rFonts w:ascii="宋体" w:eastAsia="宋体" w:hAnsi="宋体" w:cs="宋体"/>
      <w:spacing w:val="0"/>
      <w:kern w:val="0"/>
      <w:sz w:val="18"/>
      <w:szCs w:val="18"/>
    </w:rPr>
  </w:style>
  <w:style w:type="paragraph" w:styleId="afff2">
    <w:name w:val="List Paragraph"/>
    <w:basedOn w:val="a"/>
    <w:autoRedefine/>
    <w:qFormat/>
    <w:rsid w:val="00F03C5A"/>
    <w:pPr>
      <w:spacing w:line="240" w:lineRule="auto"/>
      <w:ind w:firstLine="420"/>
    </w:pPr>
    <w:rPr>
      <w:rFonts w:ascii="Calibri" w:eastAsia="宋体" w:hAnsi="Calibri"/>
      <w:spacing w:val="0"/>
      <w:sz w:val="21"/>
      <w:szCs w:val="20"/>
    </w:rPr>
  </w:style>
  <w:style w:type="paragraph" w:customStyle="1" w:styleId="Char3CharCharChar">
    <w:name w:val="Char3 Char Char Char"/>
    <w:basedOn w:val="a"/>
    <w:autoRedefine/>
    <w:qFormat/>
    <w:rsid w:val="00F03C5A"/>
    <w:pPr>
      <w:widowControl/>
      <w:spacing w:line="240" w:lineRule="exact"/>
      <w:ind w:firstLineChars="0" w:firstLine="0"/>
      <w:jc w:val="left"/>
    </w:pPr>
    <w:rPr>
      <w:rFonts w:eastAsia="宋体"/>
      <w:spacing w:val="0"/>
      <w:sz w:val="21"/>
      <w:szCs w:val="20"/>
    </w:rPr>
  </w:style>
  <w:style w:type="paragraph" w:customStyle="1" w:styleId="Default">
    <w:name w:val="Default"/>
    <w:autoRedefine/>
    <w:qFormat/>
    <w:rsid w:val="00F03C5A"/>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ListParagraph1">
    <w:name w:val="List Paragraph1"/>
    <w:basedOn w:val="a"/>
    <w:autoRedefine/>
    <w:qFormat/>
    <w:rsid w:val="00F03C5A"/>
    <w:pPr>
      <w:spacing w:line="240" w:lineRule="auto"/>
      <w:ind w:firstLine="420"/>
    </w:pPr>
    <w:rPr>
      <w:rFonts w:eastAsia="宋体"/>
      <w:spacing w:val="0"/>
      <w:sz w:val="21"/>
    </w:rPr>
  </w:style>
  <w:style w:type="paragraph" w:customStyle="1" w:styleId="07715">
    <w:name w:val="样式 首行缩进:  0.77 厘米 行距: 1.5 倍行距"/>
    <w:basedOn w:val="a"/>
    <w:autoRedefine/>
    <w:qFormat/>
    <w:rsid w:val="00F03C5A"/>
    <w:pPr>
      <w:spacing w:line="360" w:lineRule="auto"/>
      <w:ind w:firstLineChars="0" w:firstLine="420"/>
    </w:pPr>
    <w:rPr>
      <w:rFonts w:eastAsia="宋体" w:cs="宋体"/>
      <w:spacing w:val="0"/>
      <w:sz w:val="21"/>
      <w:szCs w:val="20"/>
    </w:rPr>
  </w:style>
  <w:style w:type="paragraph" w:customStyle="1" w:styleId="afff3">
    <w:name w:val="一级标题"/>
    <w:basedOn w:val="af8"/>
    <w:autoRedefine/>
    <w:qFormat/>
    <w:rsid w:val="00F03C5A"/>
    <w:pPr>
      <w:tabs>
        <w:tab w:val="left" w:pos="1050"/>
      </w:tabs>
      <w:adjustRightInd w:val="0"/>
      <w:snapToGrid w:val="0"/>
      <w:spacing w:line="360" w:lineRule="auto"/>
      <w:jc w:val="center"/>
    </w:pPr>
    <w:rPr>
      <w:rFonts w:ascii="Arial" w:eastAsia="黑体" w:hAnsi="Arial" w:cs="Arial"/>
      <w:color w:val="000000"/>
      <w:w w:val="80"/>
      <w:kern w:val="2"/>
      <w:sz w:val="48"/>
      <w:szCs w:val="48"/>
    </w:rPr>
  </w:style>
  <w:style w:type="paragraph" w:customStyle="1" w:styleId="00">
    <w:name w:val="正文_0_0"/>
    <w:autoRedefine/>
    <w:qFormat/>
    <w:rsid w:val="00F03C5A"/>
    <w:pPr>
      <w:widowControl w:val="0"/>
      <w:jc w:val="both"/>
    </w:pPr>
    <w:rPr>
      <w:rFonts w:ascii="Calibri" w:eastAsia="宋体" w:hAnsi="Calibri" w:cs="Times New Roman"/>
    </w:rPr>
  </w:style>
  <w:style w:type="paragraph" w:customStyle="1" w:styleId="CharCharChar">
    <w:name w:val="Char Char Char"/>
    <w:basedOn w:val="a"/>
    <w:autoRedefine/>
    <w:qFormat/>
    <w:rsid w:val="00F03C5A"/>
    <w:pPr>
      <w:spacing w:line="240" w:lineRule="auto"/>
      <w:ind w:firstLineChars="0" w:firstLine="0"/>
    </w:pPr>
    <w:rPr>
      <w:rFonts w:ascii="Tahoma" w:eastAsia="宋体" w:hAnsi="Tahoma"/>
      <w:spacing w:val="0"/>
      <w:sz w:val="24"/>
      <w:szCs w:val="20"/>
    </w:rPr>
  </w:style>
  <w:style w:type="paragraph" w:customStyle="1" w:styleId="style1">
    <w:name w:val="style1"/>
    <w:basedOn w:val="a"/>
    <w:next w:val="a"/>
    <w:autoRedefine/>
    <w:qFormat/>
    <w:rsid w:val="00F03C5A"/>
    <w:pPr>
      <w:tabs>
        <w:tab w:val="left" w:pos="845"/>
      </w:tabs>
      <w:adjustRightInd w:val="0"/>
      <w:spacing w:line="264" w:lineRule="auto"/>
      <w:ind w:left="840" w:firstLineChars="0" w:hanging="420"/>
      <w:textAlignment w:val="baseline"/>
      <w:outlineLvl w:val="1"/>
    </w:pPr>
    <w:rPr>
      <w:rFonts w:eastAsia="宋体"/>
      <w:b/>
      <w:spacing w:val="0"/>
      <w:kern w:val="0"/>
      <w:sz w:val="28"/>
      <w:szCs w:val="20"/>
    </w:rPr>
  </w:style>
  <w:style w:type="character" w:styleId="afff4">
    <w:name w:val="Placeholder Text"/>
    <w:basedOn w:val="a0"/>
    <w:autoRedefine/>
    <w:uiPriority w:val="99"/>
    <w:semiHidden/>
    <w:qFormat/>
    <w:rsid w:val="00F03C5A"/>
    <w:rPr>
      <w:color w:val="808080"/>
    </w:rPr>
  </w:style>
  <w:style w:type="paragraph" w:customStyle="1" w:styleId="19">
    <w:name w:val="修订1"/>
    <w:autoRedefine/>
    <w:hidden/>
    <w:uiPriority w:val="99"/>
    <w:semiHidden/>
    <w:qFormat/>
    <w:rsid w:val="00F03C5A"/>
    <w:rPr>
      <w:rFonts w:ascii="Times New Roman" w:eastAsia="宋体" w:hAnsi="Times New Roman" w:cs="Times New Roman"/>
      <w:snapToGrid w:val="0"/>
      <w:kern w:val="0"/>
      <w:szCs w:val="20"/>
    </w:rPr>
  </w:style>
  <w:style w:type="table" w:customStyle="1" w:styleId="TableNormal">
    <w:name w:val="Table Normal"/>
    <w:autoRedefine/>
    <w:uiPriority w:val="2"/>
    <w:unhideWhenUsed/>
    <w:qFormat/>
    <w:rsid w:val="00F03C5A"/>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F03C5A"/>
    <w:pPr>
      <w:autoSpaceDE w:val="0"/>
      <w:autoSpaceDN w:val="0"/>
      <w:spacing w:line="246" w:lineRule="exact"/>
      <w:ind w:firstLineChars="0" w:firstLine="0"/>
      <w:jc w:val="center"/>
    </w:pPr>
    <w:rPr>
      <w:rFonts w:ascii="微软雅黑" w:eastAsia="微软雅黑" w:hAnsi="微软雅黑" w:cs="微软雅黑"/>
      <w:snapToGrid w:val="0"/>
      <w:spacing w:val="0"/>
      <w:kern w:val="0"/>
      <w:sz w:val="22"/>
      <w:szCs w:val="22"/>
      <w:lang w:val="zh-CN" w:bidi="zh-CN"/>
    </w:rPr>
  </w:style>
  <w:style w:type="paragraph" w:customStyle="1" w:styleId="afff5">
    <w:name w:val="正文（缩进）"/>
    <w:basedOn w:val="a"/>
    <w:autoRedefine/>
    <w:qFormat/>
    <w:rsid w:val="00F03C5A"/>
    <w:pPr>
      <w:spacing w:before="50" w:after="50" w:line="240" w:lineRule="auto"/>
      <w:ind w:firstLineChars="0"/>
    </w:pPr>
    <w:rPr>
      <w:rFonts w:ascii="Calibri" w:eastAsia="宋体" w:hAnsi="Calibri"/>
      <w:snapToGrid w:val="0"/>
      <w:spacing w:val="0"/>
      <w:kern w:val="0"/>
      <w:sz w:val="21"/>
      <w:szCs w:val="20"/>
    </w:rPr>
  </w:style>
  <w:style w:type="paragraph" w:customStyle="1" w:styleId="afff6">
    <w:name w:val="表格"/>
    <w:basedOn w:val="a"/>
    <w:next w:val="a"/>
    <w:autoRedefine/>
    <w:qFormat/>
    <w:rsid w:val="00F03C5A"/>
    <w:pPr>
      <w:spacing w:line="360" w:lineRule="auto"/>
      <w:ind w:firstLineChars="0" w:firstLine="0"/>
      <w:jc w:val="center"/>
    </w:pPr>
    <w:rPr>
      <w:rFonts w:eastAsia="黑体"/>
      <w:spacing w:val="0"/>
      <w:sz w:val="24"/>
    </w:rPr>
  </w:style>
  <w:style w:type="character" w:customStyle="1" w:styleId="font122">
    <w:name w:val="font122"/>
    <w:basedOn w:val="a0"/>
    <w:autoRedefine/>
    <w:qFormat/>
    <w:rsid w:val="00F03C5A"/>
    <w:rPr>
      <w:rFonts w:ascii="宋体" w:eastAsia="宋体" w:hAnsi="宋体" w:cs="宋体" w:hint="eastAsia"/>
      <w:color w:val="000000"/>
      <w:sz w:val="20"/>
      <w:szCs w:val="20"/>
      <w:u w:val="none"/>
    </w:rPr>
  </w:style>
  <w:style w:type="character" w:customStyle="1" w:styleId="font131">
    <w:name w:val="font131"/>
    <w:basedOn w:val="a0"/>
    <w:autoRedefine/>
    <w:qFormat/>
    <w:rsid w:val="00F03C5A"/>
    <w:rPr>
      <w:rFonts w:ascii="Arial" w:hAnsi="Arial" w:cs="Arial" w:hint="default"/>
      <w:color w:val="000000"/>
      <w:sz w:val="20"/>
      <w:szCs w:val="20"/>
      <w:u w:val="none"/>
    </w:rPr>
  </w:style>
  <w:style w:type="character" w:customStyle="1" w:styleId="font61">
    <w:name w:val="font61"/>
    <w:basedOn w:val="a0"/>
    <w:autoRedefine/>
    <w:qFormat/>
    <w:rsid w:val="00F03C5A"/>
    <w:rPr>
      <w:rFonts w:ascii="宋体" w:eastAsia="宋体" w:hAnsi="宋体" w:cs="宋体" w:hint="eastAsia"/>
      <w:color w:val="000000"/>
      <w:sz w:val="20"/>
      <w:szCs w:val="20"/>
      <w:u w:val="none"/>
    </w:rPr>
  </w:style>
  <w:style w:type="character" w:customStyle="1" w:styleId="font01">
    <w:name w:val="font01"/>
    <w:basedOn w:val="a0"/>
    <w:autoRedefine/>
    <w:qFormat/>
    <w:rsid w:val="00F03C5A"/>
    <w:rPr>
      <w:rFonts w:ascii="Arial" w:hAnsi="Arial" w:cs="Arial" w:hint="default"/>
      <w:color w:val="000000"/>
      <w:sz w:val="20"/>
      <w:szCs w:val="20"/>
      <w:u w:val="none"/>
    </w:rPr>
  </w:style>
  <w:style w:type="character" w:customStyle="1" w:styleId="font141">
    <w:name w:val="font141"/>
    <w:basedOn w:val="a0"/>
    <w:autoRedefine/>
    <w:qFormat/>
    <w:rsid w:val="00F03C5A"/>
    <w:rPr>
      <w:rFonts w:ascii="Arial" w:hAnsi="Arial" w:cs="Arial" w:hint="default"/>
      <w:color w:val="000000"/>
      <w:sz w:val="20"/>
      <w:szCs w:val="20"/>
      <w:u w:val="none"/>
    </w:rPr>
  </w:style>
  <w:style w:type="character" w:customStyle="1" w:styleId="font12">
    <w:name w:val="font12"/>
    <w:basedOn w:val="a0"/>
    <w:autoRedefine/>
    <w:qFormat/>
    <w:rsid w:val="00F03C5A"/>
    <w:rPr>
      <w:rFonts w:ascii="宋体" w:eastAsia="宋体" w:hAnsi="宋体" w:cs="宋体" w:hint="eastAsia"/>
      <w:color w:val="000000"/>
      <w:sz w:val="20"/>
      <w:szCs w:val="20"/>
      <w:u w:val="none"/>
    </w:rPr>
  </w:style>
  <w:style w:type="character" w:customStyle="1" w:styleId="font151">
    <w:name w:val="font151"/>
    <w:basedOn w:val="a0"/>
    <w:autoRedefine/>
    <w:qFormat/>
    <w:rsid w:val="00F03C5A"/>
    <w:rPr>
      <w:rFonts w:ascii="宋体" w:eastAsia="宋体" w:hAnsi="宋体" w:cs="宋体" w:hint="eastAsia"/>
      <w:color w:val="000000"/>
      <w:sz w:val="20"/>
      <w:szCs w:val="20"/>
      <w:u w:val="none"/>
    </w:rPr>
  </w:style>
  <w:style w:type="character" w:customStyle="1" w:styleId="font101">
    <w:name w:val="font101"/>
    <w:basedOn w:val="a0"/>
    <w:autoRedefine/>
    <w:qFormat/>
    <w:rsid w:val="00F03C5A"/>
    <w:rPr>
      <w:rFonts w:ascii="Arial" w:hAnsi="Arial" w:cs="Arial" w:hint="default"/>
      <w:color w:val="000000"/>
      <w:sz w:val="20"/>
      <w:szCs w:val="20"/>
      <w:u w:val="none"/>
    </w:rPr>
  </w:style>
  <w:style w:type="character" w:customStyle="1" w:styleId="font111">
    <w:name w:val="font111"/>
    <w:basedOn w:val="a0"/>
    <w:autoRedefine/>
    <w:qFormat/>
    <w:rsid w:val="00F03C5A"/>
    <w:rPr>
      <w:rFonts w:ascii="Batang" w:eastAsia="Batang" w:hAnsi="Batang" w:cs="Batang"/>
      <w:color w:val="000000"/>
      <w:sz w:val="21"/>
      <w:szCs w:val="21"/>
      <w:u w:val="none"/>
    </w:rPr>
  </w:style>
  <w:style w:type="character" w:customStyle="1" w:styleId="font161">
    <w:name w:val="font161"/>
    <w:basedOn w:val="a0"/>
    <w:autoRedefine/>
    <w:qFormat/>
    <w:rsid w:val="00F03C5A"/>
    <w:rPr>
      <w:rFonts w:ascii="宋体" w:eastAsia="宋体" w:hAnsi="宋体" w:cs="宋体" w:hint="eastAsia"/>
      <w:color w:val="000000"/>
      <w:sz w:val="21"/>
      <w:szCs w:val="21"/>
      <w:u w:val="none"/>
    </w:rPr>
  </w:style>
  <w:style w:type="paragraph" w:customStyle="1" w:styleId="Bodytext1">
    <w:name w:val="Body text|1"/>
    <w:basedOn w:val="a"/>
    <w:autoRedefine/>
    <w:qFormat/>
    <w:rsid w:val="00F03C5A"/>
    <w:pPr>
      <w:spacing w:line="442" w:lineRule="auto"/>
      <w:ind w:firstLineChars="0" w:firstLine="400"/>
    </w:pPr>
    <w:rPr>
      <w:rFonts w:ascii="宋体" w:eastAsia="宋体" w:hAnsi="宋体" w:cs="宋体"/>
      <w:snapToGrid w:val="0"/>
      <w:spacing w:val="0"/>
      <w:kern w:val="0"/>
      <w:sz w:val="22"/>
      <w:szCs w:val="22"/>
      <w:lang w:val="zh-TW" w:eastAsia="zh-TW"/>
    </w:rPr>
  </w:style>
  <w:style w:type="paragraph" w:customStyle="1" w:styleId="25">
    <w:name w:val="修订2"/>
    <w:autoRedefine/>
    <w:hidden/>
    <w:uiPriority w:val="99"/>
    <w:unhideWhenUsed/>
    <w:qFormat/>
    <w:rsid w:val="00F03C5A"/>
    <w:rPr>
      <w:rFonts w:ascii="Times New Roman" w:eastAsia="宋体" w:hAnsi="Times New Roman" w:cs="Times New Roman"/>
      <w:snapToGrid w:val="0"/>
      <w:kern w:val="0"/>
      <w:szCs w:val="20"/>
    </w:rPr>
  </w:style>
  <w:style w:type="paragraph" w:customStyle="1" w:styleId="35">
    <w:name w:val="修订3"/>
    <w:autoRedefine/>
    <w:hidden/>
    <w:uiPriority w:val="99"/>
    <w:unhideWhenUsed/>
    <w:qFormat/>
    <w:rsid w:val="00F03C5A"/>
    <w:rPr>
      <w:rFonts w:ascii="Times New Roman" w:eastAsia="宋体" w:hAnsi="Times New Roman"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829388">
      <w:bodyDiv w:val="1"/>
      <w:marLeft w:val="0"/>
      <w:marRight w:val="0"/>
      <w:marTop w:val="0"/>
      <w:marBottom w:val="0"/>
      <w:divBdr>
        <w:top w:val="none" w:sz="0" w:space="0" w:color="auto"/>
        <w:left w:val="none" w:sz="0" w:space="0" w:color="auto"/>
        <w:bottom w:val="none" w:sz="0" w:space="0" w:color="auto"/>
        <w:right w:val="none" w:sz="0" w:space="0" w:color="auto"/>
      </w:divBdr>
      <w:divsChild>
        <w:div w:id="70010859">
          <w:marLeft w:val="0"/>
          <w:marRight w:val="0"/>
          <w:marTop w:val="0"/>
          <w:marBottom w:val="0"/>
          <w:divBdr>
            <w:top w:val="none" w:sz="0" w:space="0" w:color="auto"/>
            <w:left w:val="none" w:sz="0" w:space="0" w:color="auto"/>
            <w:bottom w:val="none" w:sz="0" w:space="0" w:color="auto"/>
            <w:right w:val="none" w:sz="0" w:space="0" w:color="auto"/>
          </w:divBdr>
          <w:divsChild>
            <w:div w:id="737754405">
              <w:marLeft w:val="0"/>
              <w:marRight w:val="0"/>
              <w:marTop w:val="0"/>
              <w:marBottom w:val="0"/>
              <w:divBdr>
                <w:top w:val="none" w:sz="0" w:space="0" w:color="auto"/>
                <w:left w:val="none" w:sz="0" w:space="0" w:color="auto"/>
                <w:bottom w:val="single" w:sz="6" w:space="0" w:color="F2F2F2"/>
                <w:right w:val="none" w:sz="0" w:space="0" w:color="auto"/>
              </w:divBdr>
              <w:divsChild>
                <w:div w:id="808670929">
                  <w:marLeft w:val="0"/>
                  <w:marRight w:val="0"/>
                  <w:marTop w:val="0"/>
                  <w:marBottom w:val="0"/>
                  <w:divBdr>
                    <w:top w:val="none" w:sz="0" w:space="0" w:color="auto"/>
                    <w:left w:val="none" w:sz="0" w:space="0" w:color="auto"/>
                    <w:bottom w:val="none" w:sz="0" w:space="0" w:color="auto"/>
                    <w:right w:val="none" w:sz="0" w:space="0" w:color="auto"/>
                  </w:divBdr>
                  <w:divsChild>
                    <w:div w:id="1075130846">
                      <w:marLeft w:val="0"/>
                      <w:marRight w:val="0"/>
                      <w:marTop w:val="0"/>
                      <w:marBottom w:val="0"/>
                      <w:divBdr>
                        <w:top w:val="none" w:sz="0" w:space="0" w:color="auto"/>
                        <w:left w:val="none" w:sz="0" w:space="0" w:color="auto"/>
                        <w:bottom w:val="none" w:sz="0" w:space="0" w:color="auto"/>
                        <w:right w:val="none" w:sz="0" w:space="0" w:color="auto"/>
                      </w:divBdr>
                      <w:divsChild>
                        <w:div w:id="126172116">
                          <w:marLeft w:val="180"/>
                          <w:marRight w:val="0"/>
                          <w:marTop w:val="0"/>
                          <w:marBottom w:val="0"/>
                          <w:divBdr>
                            <w:top w:val="none" w:sz="0" w:space="0" w:color="auto"/>
                            <w:left w:val="none" w:sz="0" w:space="0" w:color="auto"/>
                            <w:bottom w:val="none" w:sz="0" w:space="0" w:color="auto"/>
                            <w:right w:val="none" w:sz="0" w:space="0" w:color="auto"/>
                          </w:divBdr>
                        </w:div>
                      </w:divsChild>
                    </w:div>
                    <w:div w:id="981350779">
                      <w:marLeft w:val="0"/>
                      <w:marRight w:val="0"/>
                      <w:marTop w:val="0"/>
                      <w:marBottom w:val="0"/>
                      <w:divBdr>
                        <w:top w:val="none" w:sz="0" w:space="0" w:color="auto"/>
                        <w:left w:val="none" w:sz="0" w:space="0" w:color="auto"/>
                        <w:bottom w:val="none" w:sz="0" w:space="0" w:color="auto"/>
                        <w:right w:val="none" w:sz="0" w:space="0" w:color="auto"/>
                      </w:divBdr>
                      <w:divsChild>
                        <w:div w:id="713192504">
                          <w:marLeft w:val="0"/>
                          <w:marRight w:val="225"/>
                          <w:marTop w:val="0"/>
                          <w:marBottom w:val="0"/>
                          <w:divBdr>
                            <w:top w:val="none" w:sz="0" w:space="0" w:color="auto"/>
                            <w:left w:val="none" w:sz="0" w:space="0" w:color="auto"/>
                            <w:bottom w:val="none" w:sz="0" w:space="0" w:color="auto"/>
                            <w:right w:val="none" w:sz="0" w:space="0" w:color="auto"/>
                          </w:divBdr>
                        </w:div>
                        <w:div w:id="813641559">
                          <w:marLeft w:val="0"/>
                          <w:marRight w:val="360"/>
                          <w:marTop w:val="0"/>
                          <w:marBottom w:val="0"/>
                          <w:divBdr>
                            <w:top w:val="none" w:sz="0" w:space="0" w:color="auto"/>
                            <w:left w:val="none" w:sz="0" w:space="0" w:color="auto"/>
                            <w:bottom w:val="none" w:sz="0" w:space="0" w:color="auto"/>
                            <w:right w:val="none" w:sz="0" w:space="0" w:color="auto"/>
                          </w:divBdr>
                          <w:divsChild>
                            <w:div w:id="20052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0162">
              <w:marLeft w:val="0"/>
              <w:marRight w:val="0"/>
              <w:marTop w:val="0"/>
              <w:marBottom w:val="0"/>
              <w:divBdr>
                <w:top w:val="none" w:sz="0" w:space="0" w:color="auto"/>
                <w:left w:val="none" w:sz="0" w:space="0" w:color="auto"/>
                <w:bottom w:val="none" w:sz="0" w:space="0" w:color="auto"/>
                <w:right w:val="none" w:sz="0" w:space="0" w:color="auto"/>
              </w:divBdr>
              <w:divsChild>
                <w:div w:id="690184214">
                  <w:marLeft w:val="0"/>
                  <w:marRight w:val="0"/>
                  <w:marTop w:val="0"/>
                  <w:marBottom w:val="0"/>
                  <w:divBdr>
                    <w:top w:val="none" w:sz="0" w:space="0" w:color="auto"/>
                    <w:left w:val="none" w:sz="0" w:space="0" w:color="auto"/>
                    <w:bottom w:val="single" w:sz="6" w:space="12" w:color="F2F2F2"/>
                    <w:right w:val="none" w:sz="0" w:space="0" w:color="auto"/>
                  </w:divBdr>
                  <w:divsChild>
                    <w:div w:id="1144352030">
                      <w:marLeft w:val="0"/>
                      <w:marRight w:val="0"/>
                      <w:marTop w:val="0"/>
                      <w:marBottom w:val="0"/>
                      <w:divBdr>
                        <w:top w:val="none" w:sz="0" w:space="0" w:color="auto"/>
                        <w:left w:val="none" w:sz="0" w:space="0" w:color="auto"/>
                        <w:bottom w:val="none" w:sz="0" w:space="0" w:color="auto"/>
                        <w:right w:val="none" w:sz="0" w:space="0" w:color="auto"/>
                      </w:divBdr>
                    </w:div>
                    <w:div w:id="1013806081">
                      <w:marLeft w:val="0"/>
                      <w:marRight w:val="0"/>
                      <w:marTop w:val="360"/>
                      <w:marBottom w:val="0"/>
                      <w:divBdr>
                        <w:top w:val="none" w:sz="0" w:space="0" w:color="auto"/>
                        <w:left w:val="none" w:sz="0" w:space="0" w:color="auto"/>
                        <w:bottom w:val="none" w:sz="0" w:space="0" w:color="auto"/>
                        <w:right w:val="none" w:sz="0" w:space="0" w:color="auto"/>
                      </w:divBdr>
                    </w:div>
                    <w:div w:id="106122854">
                      <w:marLeft w:val="0"/>
                      <w:marRight w:val="0"/>
                      <w:marTop w:val="360"/>
                      <w:marBottom w:val="0"/>
                      <w:divBdr>
                        <w:top w:val="none" w:sz="0" w:space="0" w:color="auto"/>
                        <w:left w:val="none" w:sz="0" w:space="0" w:color="auto"/>
                        <w:bottom w:val="none" w:sz="0" w:space="0" w:color="auto"/>
                        <w:right w:val="none" w:sz="0" w:space="0" w:color="auto"/>
                      </w:divBdr>
                    </w:div>
                    <w:div w:id="1151363910">
                      <w:marLeft w:val="0"/>
                      <w:marRight w:val="0"/>
                      <w:marTop w:val="360"/>
                      <w:marBottom w:val="0"/>
                      <w:divBdr>
                        <w:top w:val="none" w:sz="0" w:space="0" w:color="auto"/>
                        <w:left w:val="none" w:sz="0" w:space="0" w:color="auto"/>
                        <w:bottom w:val="none" w:sz="0" w:space="0" w:color="auto"/>
                        <w:right w:val="none" w:sz="0" w:space="0" w:color="auto"/>
                      </w:divBdr>
                    </w:div>
                    <w:div w:id="242178014">
                      <w:marLeft w:val="0"/>
                      <w:marRight w:val="0"/>
                      <w:marTop w:val="360"/>
                      <w:marBottom w:val="0"/>
                      <w:divBdr>
                        <w:top w:val="none" w:sz="0" w:space="0" w:color="auto"/>
                        <w:left w:val="none" w:sz="0" w:space="0" w:color="auto"/>
                        <w:bottom w:val="none" w:sz="0" w:space="0" w:color="auto"/>
                        <w:right w:val="none" w:sz="0" w:space="0" w:color="auto"/>
                      </w:divBdr>
                    </w:div>
                    <w:div w:id="1953782451">
                      <w:marLeft w:val="0"/>
                      <w:marRight w:val="0"/>
                      <w:marTop w:val="360"/>
                      <w:marBottom w:val="0"/>
                      <w:divBdr>
                        <w:top w:val="none" w:sz="0" w:space="0" w:color="auto"/>
                        <w:left w:val="none" w:sz="0" w:space="0" w:color="auto"/>
                        <w:bottom w:val="none" w:sz="0" w:space="0" w:color="auto"/>
                        <w:right w:val="none" w:sz="0" w:space="0" w:color="auto"/>
                      </w:divBdr>
                    </w:div>
                    <w:div w:id="549149956">
                      <w:marLeft w:val="0"/>
                      <w:marRight w:val="0"/>
                      <w:marTop w:val="360"/>
                      <w:marBottom w:val="0"/>
                      <w:divBdr>
                        <w:top w:val="none" w:sz="0" w:space="0" w:color="auto"/>
                        <w:left w:val="none" w:sz="0" w:space="0" w:color="auto"/>
                        <w:bottom w:val="none" w:sz="0" w:space="0" w:color="auto"/>
                        <w:right w:val="none" w:sz="0" w:space="0" w:color="auto"/>
                      </w:divBdr>
                    </w:div>
                    <w:div w:id="2015763935">
                      <w:marLeft w:val="0"/>
                      <w:marRight w:val="0"/>
                      <w:marTop w:val="360"/>
                      <w:marBottom w:val="0"/>
                      <w:divBdr>
                        <w:top w:val="none" w:sz="0" w:space="0" w:color="auto"/>
                        <w:left w:val="none" w:sz="0" w:space="0" w:color="auto"/>
                        <w:bottom w:val="none" w:sz="0" w:space="0" w:color="auto"/>
                        <w:right w:val="none" w:sz="0" w:space="0" w:color="auto"/>
                      </w:divBdr>
                    </w:div>
                    <w:div w:id="180165485">
                      <w:marLeft w:val="0"/>
                      <w:marRight w:val="0"/>
                      <w:marTop w:val="360"/>
                      <w:marBottom w:val="0"/>
                      <w:divBdr>
                        <w:top w:val="none" w:sz="0" w:space="0" w:color="auto"/>
                        <w:left w:val="none" w:sz="0" w:space="0" w:color="auto"/>
                        <w:bottom w:val="none" w:sz="0" w:space="0" w:color="auto"/>
                        <w:right w:val="none" w:sz="0" w:space="0" w:color="auto"/>
                      </w:divBdr>
                    </w:div>
                    <w:div w:id="915020906">
                      <w:marLeft w:val="0"/>
                      <w:marRight w:val="0"/>
                      <w:marTop w:val="330"/>
                      <w:marBottom w:val="0"/>
                      <w:divBdr>
                        <w:top w:val="none" w:sz="0" w:space="0" w:color="auto"/>
                        <w:left w:val="none" w:sz="0" w:space="0" w:color="auto"/>
                        <w:bottom w:val="none" w:sz="0" w:space="0" w:color="auto"/>
                        <w:right w:val="none" w:sz="0" w:space="0" w:color="auto"/>
                      </w:divBdr>
                    </w:div>
                  </w:divsChild>
                </w:div>
                <w:div w:id="215089409">
                  <w:marLeft w:val="0"/>
                  <w:marRight w:val="0"/>
                  <w:marTop w:val="0"/>
                  <w:marBottom w:val="0"/>
                  <w:divBdr>
                    <w:top w:val="none" w:sz="0" w:space="0" w:color="auto"/>
                    <w:left w:val="none" w:sz="0" w:space="0" w:color="auto"/>
                    <w:bottom w:val="none" w:sz="0" w:space="0" w:color="auto"/>
                    <w:right w:val="none" w:sz="0" w:space="0" w:color="auto"/>
                  </w:divBdr>
                  <w:divsChild>
                    <w:div w:id="1205558395">
                      <w:marLeft w:val="0"/>
                      <w:marRight w:val="0"/>
                      <w:marTop w:val="0"/>
                      <w:marBottom w:val="0"/>
                      <w:divBdr>
                        <w:top w:val="none" w:sz="0" w:space="0" w:color="auto"/>
                        <w:left w:val="none" w:sz="0" w:space="0" w:color="auto"/>
                        <w:bottom w:val="none" w:sz="0" w:space="0" w:color="auto"/>
                        <w:right w:val="none" w:sz="0" w:space="0" w:color="auto"/>
                      </w:divBdr>
                    </w:div>
                    <w:div w:id="2101947719">
                      <w:marLeft w:val="-120"/>
                      <w:marRight w:val="0"/>
                      <w:marTop w:val="0"/>
                      <w:marBottom w:val="0"/>
                      <w:divBdr>
                        <w:top w:val="none" w:sz="0" w:space="0" w:color="auto"/>
                        <w:left w:val="none" w:sz="0" w:space="0" w:color="auto"/>
                        <w:bottom w:val="none" w:sz="0" w:space="0" w:color="auto"/>
                        <w:right w:val="none" w:sz="0" w:space="0" w:color="auto"/>
                      </w:divBdr>
                    </w:div>
                  </w:divsChild>
                </w:div>
                <w:div w:id="588924605">
                  <w:marLeft w:val="0"/>
                  <w:marRight w:val="0"/>
                  <w:marTop w:val="480"/>
                  <w:marBottom w:val="2550"/>
                  <w:divBdr>
                    <w:top w:val="none" w:sz="0" w:space="0" w:color="auto"/>
                    <w:left w:val="none" w:sz="0" w:space="0" w:color="auto"/>
                    <w:bottom w:val="none" w:sz="0" w:space="0" w:color="auto"/>
                    <w:right w:val="none" w:sz="0" w:space="0" w:color="auto"/>
                  </w:divBdr>
                  <w:divsChild>
                    <w:div w:id="1853031181">
                      <w:marLeft w:val="0"/>
                      <w:marRight w:val="0"/>
                      <w:marTop w:val="0"/>
                      <w:marBottom w:val="0"/>
                      <w:divBdr>
                        <w:top w:val="none" w:sz="0" w:space="0" w:color="auto"/>
                        <w:left w:val="none" w:sz="0" w:space="0" w:color="auto"/>
                        <w:bottom w:val="none" w:sz="0" w:space="0" w:color="auto"/>
                        <w:right w:val="none" w:sz="0" w:space="0" w:color="auto"/>
                      </w:divBdr>
                      <w:divsChild>
                        <w:div w:id="1997764766">
                          <w:marLeft w:val="0"/>
                          <w:marRight w:val="0"/>
                          <w:marTop w:val="0"/>
                          <w:marBottom w:val="0"/>
                          <w:divBdr>
                            <w:top w:val="none" w:sz="0" w:space="0" w:color="auto"/>
                            <w:left w:val="none" w:sz="0" w:space="0" w:color="auto"/>
                            <w:bottom w:val="none" w:sz="0" w:space="0" w:color="auto"/>
                            <w:right w:val="none" w:sz="0" w:space="0" w:color="auto"/>
                          </w:divBdr>
                          <w:divsChild>
                            <w:div w:id="628391130">
                              <w:marLeft w:val="0"/>
                              <w:marRight w:val="0"/>
                              <w:marTop w:val="0"/>
                              <w:marBottom w:val="0"/>
                              <w:divBdr>
                                <w:top w:val="none" w:sz="0" w:space="0" w:color="auto"/>
                                <w:left w:val="none" w:sz="0" w:space="0" w:color="auto"/>
                                <w:bottom w:val="none" w:sz="0" w:space="0" w:color="auto"/>
                                <w:right w:val="none" w:sz="0" w:space="0" w:color="auto"/>
                              </w:divBdr>
                              <w:divsChild>
                                <w:div w:id="188955700">
                                  <w:marLeft w:val="0"/>
                                  <w:marRight w:val="0"/>
                                  <w:marTop w:val="0"/>
                                  <w:marBottom w:val="0"/>
                                  <w:divBdr>
                                    <w:top w:val="none" w:sz="0" w:space="0" w:color="auto"/>
                                    <w:left w:val="none" w:sz="0" w:space="0" w:color="auto"/>
                                    <w:bottom w:val="none" w:sz="0" w:space="0" w:color="auto"/>
                                    <w:right w:val="none" w:sz="0" w:space="0" w:color="auto"/>
                                  </w:divBdr>
                                  <w:divsChild>
                                    <w:div w:id="1231228966">
                                      <w:marLeft w:val="0"/>
                                      <w:marRight w:val="0"/>
                                      <w:marTop w:val="0"/>
                                      <w:marBottom w:val="0"/>
                                      <w:divBdr>
                                        <w:top w:val="none" w:sz="0" w:space="0" w:color="auto"/>
                                        <w:left w:val="none" w:sz="0" w:space="0" w:color="auto"/>
                                        <w:bottom w:val="none" w:sz="0" w:space="0" w:color="auto"/>
                                        <w:right w:val="none" w:sz="0" w:space="0" w:color="auto"/>
                                      </w:divBdr>
                                      <w:divsChild>
                                        <w:div w:id="2063672667">
                                          <w:marLeft w:val="0"/>
                                          <w:marRight w:val="0"/>
                                          <w:marTop w:val="0"/>
                                          <w:marBottom w:val="0"/>
                                          <w:divBdr>
                                            <w:top w:val="none" w:sz="0" w:space="0" w:color="auto"/>
                                            <w:left w:val="none" w:sz="0" w:space="0" w:color="auto"/>
                                            <w:bottom w:val="none" w:sz="0" w:space="0" w:color="auto"/>
                                            <w:right w:val="none" w:sz="0" w:space="0" w:color="auto"/>
                                          </w:divBdr>
                                        </w:div>
                                        <w:div w:id="5513093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599575">
          <w:marLeft w:val="0"/>
          <w:marRight w:val="0"/>
          <w:marTop w:val="0"/>
          <w:marBottom w:val="0"/>
          <w:divBdr>
            <w:top w:val="none" w:sz="0" w:space="0" w:color="auto"/>
            <w:left w:val="none" w:sz="0" w:space="0" w:color="auto"/>
            <w:bottom w:val="none" w:sz="0" w:space="0" w:color="auto"/>
            <w:right w:val="none" w:sz="0" w:space="0" w:color="auto"/>
          </w:divBdr>
          <w:divsChild>
            <w:div w:id="513613748">
              <w:marLeft w:val="0"/>
              <w:marRight w:val="0"/>
              <w:marTop w:val="0"/>
              <w:marBottom w:val="0"/>
              <w:divBdr>
                <w:top w:val="none" w:sz="0" w:space="0" w:color="auto"/>
                <w:left w:val="none" w:sz="0" w:space="0" w:color="auto"/>
                <w:bottom w:val="none" w:sz="0" w:space="0" w:color="auto"/>
                <w:right w:val="none" w:sz="0" w:space="0" w:color="auto"/>
              </w:divBdr>
              <w:divsChild>
                <w:div w:id="632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 Xinyu</dc:creator>
  <cp:keywords/>
  <dc:description/>
  <cp:lastModifiedBy>新宇 席</cp:lastModifiedBy>
  <cp:revision>12</cp:revision>
  <cp:lastPrinted>2023-03-10T00:22:00Z</cp:lastPrinted>
  <dcterms:created xsi:type="dcterms:W3CDTF">2023-07-10T08:01:00Z</dcterms:created>
  <dcterms:modified xsi:type="dcterms:W3CDTF">2024-10-28T06:10:00Z</dcterms:modified>
</cp:coreProperties>
</file>