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厨房设备维保及配件采购项目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五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浙江省肿瘤医院厨房设备维保及配件采购项目议价公告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一、采购单位：浙江省肿瘤医院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二、项目名称：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厨房设备维保及配件采购项目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三、采购内容：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outlineLvl w:val="9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  <w:t>服务范围：</w:t>
      </w:r>
    </w:p>
    <w:tbl>
      <w:tblPr>
        <w:tblStyle w:val="10"/>
        <w:tblW w:w="9123" w:type="dxa"/>
        <w:tblInd w:w="-4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872"/>
        <w:gridCol w:w="1000"/>
        <w:gridCol w:w="1100"/>
        <w:gridCol w:w="1211"/>
        <w:gridCol w:w="1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1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名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规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格</w:t>
            </w:r>
          </w:p>
        </w:tc>
        <w:tc>
          <w:tcPr>
            <w:tcW w:w="10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数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价</w:t>
            </w:r>
          </w:p>
        </w:tc>
        <w:tc>
          <w:tcPr>
            <w:tcW w:w="121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178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图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304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不锈钢板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1000*1000*1.2mm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1平方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市场价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（不含人工）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2190" cy="531495"/>
                  <wp:effectExtent l="0" t="0" r="16510" b="1905"/>
                  <wp:docPr id="12" name="图片 12" descr="129998361835483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12999836183548375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304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不锈钢板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1000*1000*1.0mm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1平方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市场价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（不含人工）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2190" cy="514350"/>
                  <wp:effectExtent l="0" t="0" r="16510" b="0"/>
                  <wp:docPr id="19" name="图片 19" descr="129998361835483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12999836183548375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304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不锈钢板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1000*1000*0.8mm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1平方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市场价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（不含人工）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2190" cy="513080"/>
                  <wp:effectExtent l="0" t="0" r="16510" b="1270"/>
                  <wp:docPr id="20" name="图片 20" descr="129998361835483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12999836183548375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电磁灶维修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(配件外加费用)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600*950*220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维修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（含人工费）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49960" cy="511175"/>
                  <wp:effectExtent l="0" t="0" r="2540" b="3175"/>
                  <wp:docPr id="3" name="图片 3" descr="3_17e59aebc2dfb852deaca43ed3f0462c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_17e59aebc2dfb852deaca43ed3f0462c_副本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开水器电热管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120kw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1组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配及维修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（含人工费）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05840" cy="536575"/>
                  <wp:effectExtent l="0" t="0" r="3810" b="15875"/>
                  <wp:docPr id="9" name="图片 9" descr="ee1b5eec-6d16-437f-8bfe-2b00c6476f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ee1b5eec-6d16-437f-8bfe-2b00c6476fe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燃气灶配鼓风机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250瓦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1只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配及维修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（含人工费）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95350" cy="503555"/>
                  <wp:effectExtent l="0" t="0" r="0" b="10795"/>
                  <wp:docPr id="25" name="图片 25" descr="T1CdDaXnRnXXb2lJI__105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T1CdDaXnRnXXb2lJI__10572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箱式风机电机维修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7.5kw(拆 装)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拆装维修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（含人工费）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32815" cy="669290"/>
                  <wp:effectExtent l="0" t="0" r="635" b="16510"/>
                  <wp:docPr id="29" name="图片 29" descr="20131122172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20131122172951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箱式风机电机维修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5.5kw(拆 装)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拆装维修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（含人工费）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1555" cy="615315"/>
                  <wp:effectExtent l="0" t="0" r="17145" b="13335"/>
                  <wp:docPr id="30" name="图片 30" descr="2011823153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201182315394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箱式风机电机维修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3.kw(拆 装)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拆装维修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  <w:lang w:val="en-US" w:eastAsia="zh-CN"/>
              </w:rPr>
              <w:t>（含人工费）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4730" cy="594995"/>
                  <wp:effectExtent l="0" t="0" r="13970" b="14605"/>
                  <wp:docPr id="31" name="图片 31" descr="4999840321342514296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499984032134251429600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59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蒸饭车换门封条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直径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19（一年换2-3次）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50扇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60120" cy="422275"/>
                  <wp:effectExtent l="0" t="0" r="11430" b="15875"/>
                  <wp:docPr id="15" name="图片 15" descr="1450571442_1402426334_220x22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1450571442_1402426334_220x22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保温车换轮子高度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250*80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8寸加重静音轮（一年换1-2次）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100只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5365" cy="594360"/>
                  <wp:effectExtent l="0" t="0" r="13335" b="15240"/>
                  <wp:docPr id="22" name="图片 22" descr="5y3h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5y3htr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推车换轮子高度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150*60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5寸静音轮（一年换1-2次）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40只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02030" cy="497205"/>
                  <wp:effectExtent l="0" t="0" r="7620" b="17145"/>
                  <wp:docPr id="16" name="图片 16" descr="wKhQplde4-yESMYHAAAAAHtvPFs18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wKhQplde4-yESMYHAAAAAHtvPFs18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平板车换轮子高度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200*80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6寸加重静音轮（一年换1-2次）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50只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90600" cy="504825"/>
                  <wp:effectExtent l="0" t="0" r="0" b="9525"/>
                  <wp:docPr id="8" name="图片 8" descr="rt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rtgg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然气灶台</w:t>
            </w: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（每个月1-3次）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19台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69950" cy="508635"/>
                  <wp:effectExtent l="0" t="0" r="6350" b="5715"/>
                  <wp:docPr id="14" name="图片 14" descr="c069145b3bfe4118e03b4048a800604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069145b3bfe4118e03b4048a800604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保温车配电热管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220v  (1.5kw)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10支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3460" cy="438785"/>
                  <wp:effectExtent l="0" t="0" r="15240" b="18415"/>
                  <wp:docPr id="5" name="图片 5" descr="201332017483783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201332017483783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保温台配电热管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82" w:leftChars="0" w:hanging="482" w:hangingChars="20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220v(2kw)   人工资费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12支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3460" cy="469265"/>
                  <wp:effectExtent l="0" t="0" r="15240" b="6985"/>
                  <wp:docPr id="28" name="图片 28" descr="2013320174837839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2013320174837839_副本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电热管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(三门蒸箱)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380v4kw   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6支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 w:eastAsia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75665" cy="483870"/>
                  <wp:effectExtent l="0" t="0" r="635" b="11430"/>
                  <wp:docPr id="11" name="图片 11" descr="6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651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车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.桌.门.等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配不锈钢配件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12次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2190" cy="560070"/>
                  <wp:effectExtent l="0" t="0" r="16510" b="11430"/>
                  <wp:docPr id="27" name="图片 27" descr="194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19444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燃气灶配压火圈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直径120*50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7个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4095" cy="558165"/>
                  <wp:effectExtent l="0" t="0" r="14605" b="13335"/>
                  <wp:docPr id="1" name="图片 1" descr="T1mUp9XoxuXXXi2CUY_030552_jpg_310x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T1mUp9XoxuXXXi2CUY_030552_jpg_310x31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燃气灶配压火帽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直径30*30 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10件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4730" cy="565785"/>
                  <wp:effectExtent l="0" t="0" r="13970" b="5715"/>
                  <wp:docPr id="2" name="图片 2" descr="T1UPvSXX0cXXXLvhE9_073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1UPvSXX0cXXXLvhE9_07360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燃气灶配防水开关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100*100*30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20套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3460" cy="649605"/>
                  <wp:effectExtent l="0" t="0" r="15240" b="17145"/>
                  <wp:docPr id="18" name="图片 18" descr="3sUAh4vMwO_1335043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3sUAh4vMwO_133504358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燃气灶配风阀开关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100*800   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8套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4730" cy="595630"/>
                  <wp:effectExtent l="0" t="0" r="13970" b="13970"/>
                  <wp:docPr id="4" name="图片 4" descr="t016aeb43fc101f26fb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016aeb43fc101f26fb_副本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燃气灶配电线插坐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1.5kw*2000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5根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3460" cy="426720"/>
                  <wp:effectExtent l="0" t="0" r="15240" b="11430"/>
                  <wp:docPr id="6" name="图片 6" descr="258370681254969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25837068125496947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保温车电线插坐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1.5kw*2500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13根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0920" cy="468630"/>
                  <wp:effectExtent l="0" t="0" r="17780" b="7620"/>
                  <wp:docPr id="7" name="图片 7" descr="t0157d0f339e6ce05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t0157d0f339e6ce05a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保温台电线插坐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1.5kw*2500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4根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0920" cy="592455"/>
                  <wp:effectExtent l="0" t="0" r="17780" b="17145"/>
                  <wp:docPr id="17" name="图片 17" descr="t0157d0f339e6ce05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t0157d0f339e6ce05a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推车轮子轴承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220*40    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130套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0920" cy="631190"/>
                  <wp:effectExtent l="0" t="0" r="17780" b="16510"/>
                  <wp:docPr id="21" name="图片 21" descr="2013110811214105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2013110811214105f1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</w:rPr>
              <w:t>排风机皮带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20*850         </w:t>
            </w:r>
          </w:p>
        </w:tc>
        <w:tc>
          <w:tcPr>
            <w:tcW w:w="10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9根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维保内</w:t>
            </w:r>
          </w:p>
        </w:tc>
        <w:tc>
          <w:tcPr>
            <w:tcW w:w="178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1013460" cy="537845"/>
                  <wp:effectExtent l="0" t="0" r="15240" b="14605"/>
                  <wp:docPr id="23" name="图片 23" descr="t01b9e1b13b44397c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t01b9e1b13b44397c94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说明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: 下列产品在维保以内</w:t>
      </w:r>
    </w:p>
    <w:p>
      <w:pPr>
        <w:numPr>
          <w:ilvl w:val="0"/>
          <w:numId w:val="2"/>
        </w:numPr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燃气灶单双眼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19台，六斗保温台5台，单眼保温台4台，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开水器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2台，双门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蒸饭车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7台，双门消毒柜3台，病区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保温车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13辆，不锈钢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推车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15辆，不锈钢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平板车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3辆，不锈钢双水池18只，不锈钢单水池12只，不锈钢多层架15只，不锈钢工作台10张，不锈钢保洁柜10只.泠藏平面工作台3台.不锈钢稀饭锅5只.不锈钢保汤车3辆.不锈钢送饭车2辆，不锈钢栏杆车5辆，不锈钢送菜车2辆，压面机1台，和面机1台，三门电烤箱2台，电饼档2台，多眼蒸台1台，电二眼蒸台1台，冷热水龙头30只右，不锈钢软管60支，下水管等。</w:t>
      </w:r>
    </w:p>
    <w:p>
      <w:pPr>
        <w:numPr>
          <w:ilvl w:val="0"/>
          <w:numId w:val="2"/>
        </w:numPr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下列产品不在维保里面(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不锈钢板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洗碗机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冷库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电灯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中央空调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水管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蒸气主管等)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维保外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1"/>
          <w:szCs w:val="21"/>
          <w:lang w:val="en-US" w:eastAsia="zh-CN"/>
        </w:rPr>
        <w:t>相关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>配件由医院委托有资质的机构采购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1"/>
          <w:szCs w:val="21"/>
          <w:lang w:val="en-US" w:eastAsia="zh-CN"/>
        </w:rPr>
        <w:t>结算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  <w:lang w:val="en-US" w:eastAsia="zh-CN"/>
        </w:rPr>
        <w:t xml:space="preserve">，维保方负责免费安装、维修。 </w:t>
      </w:r>
    </w:p>
    <w:p>
      <w:pPr>
        <w:numPr>
          <w:ilvl w:val="0"/>
          <w:numId w:val="2"/>
        </w:numPr>
        <w:spacing w:line="360" w:lineRule="auto"/>
        <w:ind w:firstLine="210" w:firstLineChars="1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本次报价包含一切税费、运杂费、保险费、装卸落地费、保管费、节假日加班费、仓储费、二次搬运费（搬运至各区域所发生的全部费用）、搬运人员食宿交通、专用工具费（若有）、因清运不当导致的行政处罚及完成本项目的可能涉及的所有费用等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 xml:space="preserve">                            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四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、投标人资质要求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1、投标单位须具备合法的独立法人经营资质；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2、投标单位必须提供企业的《营业执照》；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3、所有证照均需齐全、在有效时间内、且无超范围经营现象；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050" w:right="0" w:hanging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4、厂家授权、个人授权及授权代表身份证复印件。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五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、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报价要求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default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本次报价不得超过3万元。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六、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注意事项：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1. 递交议价文件截止时间：202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  <w:lang w:val="en-US" w:eastAsia="zh-CN"/>
        </w:rPr>
        <w:t xml:space="preserve"> 5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  <w:lang w:val="en-US" w:eastAsia="zh-CN"/>
        </w:rPr>
        <w:t xml:space="preserve"> 22 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日（周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  <w:lang w:val="en-US" w:eastAsia="zh-CN"/>
        </w:rPr>
        <w:t xml:space="preserve"> 一 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）17：00，逾期不再接受任何形式的报名。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2．议价时间及地点：院方另行通知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请有意参与的单位与我院联系，做好具体的价格报价及相关说明，报价文件需要密封，一式三份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徐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老师                      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default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电话：0571-88122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408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地点：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浙江省肿瘤医院行政楼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</w:rPr>
        <w:t>40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  <w:t>室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</w:rPr>
      </w:pPr>
      <w:bookmarkStart w:id="0" w:name="_GoBack"/>
      <w:bookmarkEnd w:id="0"/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420"/>
        <w:jc w:val="right"/>
        <w:rPr>
          <w:rFonts w:hint="default" w:ascii="宋体" w:hAnsi="宋体" w:eastAsia="宋体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cs="宋体"/>
          <w:i w:val="0"/>
          <w:iCs w:val="0"/>
          <w:caps w:val="0"/>
          <w:color w:val="4D4D4D"/>
          <w:spacing w:val="0"/>
          <w:sz w:val="21"/>
          <w:szCs w:val="21"/>
          <w:lang w:val="en-US" w:eastAsia="zh-CN"/>
        </w:rPr>
        <w:t xml:space="preserve">浙江省肿瘤医院  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510" w:firstLineChars="3100"/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202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年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月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caps w:val="0"/>
          <w:color w:val="4D4D4D"/>
          <w:spacing w:val="0"/>
          <w:sz w:val="21"/>
          <w:szCs w:val="21"/>
        </w:rPr>
        <w:t>日</w:t>
      </w:r>
    </w:p>
    <w:p>
      <w:pPr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09130D"/>
    <w:multiLevelType w:val="singleLevel"/>
    <w:tmpl w:val="CD09130D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34014B3F"/>
    <w:multiLevelType w:val="singleLevel"/>
    <w:tmpl w:val="34014B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NjFhZWQxYWI2NzQ3OGVmZmJiMzFkN2MyYzFkY2YifQ=="/>
  </w:docVars>
  <w:rsids>
    <w:rsidRoot w:val="00172A27"/>
    <w:rsid w:val="03EC3CE1"/>
    <w:rsid w:val="063208CF"/>
    <w:rsid w:val="07C904D2"/>
    <w:rsid w:val="07CD72E2"/>
    <w:rsid w:val="0854225F"/>
    <w:rsid w:val="08F107BA"/>
    <w:rsid w:val="09AC7B34"/>
    <w:rsid w:val="09C90EE9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06191E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DD6F61"/>
    <w:rsid w:val="329763A8"/>
    <w:rsid w:val="347D0A86"/>
    <w:rsid w:val="353324D4"/>
    <w:rsid w:val="3679596C"/>
    <w:rsid w:val="38123949"/>
    <w:rsid w:val="38EF7149"/>
    <w:rsid w:val="38FC7F3D"/>
    <w:rsid w:val="3A140A17"/>
    <w:rsid w:val="3AB103B1"/>
    <w:rsid w:val="3AE918FC"/>
    <w:rsid w:val="3B97567C"/>
    <w:rsid w:val="3CFB3A83"/>
    <w:rsid w:val="3D3A3B9C"/>
    <w:rsid w:val="3D63623D"/>
    <w:rsid w:val="3D6A1B31"/>
    <w:rsid w:val="3E1F7478"/>
    <w:rsid w:val="415648A7"/>
    <w:rsid w:val="415E7867"/>
    <w:rsid w:val="41DB4835"/>
    <w:rsid w:val="42AF4681"/>
    <w:rsid w:val="42D206C7"/>
    <w:rsid w:val="433F7B6D"/>
    <w:rsid w:val="43587E57"/>
    <w:rsid w:val="44CE76CC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3A7362"/>
    <w:rsid w:val="53BF0769"/>
    <w:rsid w:val="54A17A22"/>
    <w:rsid w:val="57E906EE"/>
    <w:rsid w:val="58380EAD"/>
    <w:rsid w:val="58A92678"/>
    <w:rsid w:val="5AA2310A"/>
    <w:rsid w:val="5C8457CD"/>
    <w:rsid w:val="5EAF138F"/>
    <w:rsid w:val="5F4132E4"/>
    <w:rsid w:val="5F9F1294"/>
    <w:rsid w:val="5FA54E79"/>
    <w:rsid w:val="600E7E56"/>
    <w:rsid w:val="6031407E"/>
    <w:rsid w:val="623C44CF"/>
    <w:rsid w:val="6289537A"/>
    <w:rsid w:val="63A96F59"/>
    <w:rsid w:val="63B514AA"/>
    <w:rsid w:val="63BA1CAA"/>
    <w:rsid w:val="644841BC"/>
    <w:rsid w:val="64C17567"/>
    <w:rsid w:val="67564F5E"/>
    <w:rsid w:val="67832C8C"/>
    <w:rsid w:val="67854C12"/>
    <w:rsid w:val="69E34B52"/>
    <w:rsid w:val="6ADF4DE8"/>
    <w:rsid w:val="6CD00CFC"/>
    <w:rsid w:val="73B41659"/>
    <w:rsid w:val="740A5DBF"/>
    <w:rsid w:val="748D723C"/>
    <w:rsid w:val="749F74E9"/>
    <w:rsid w:val="74B23177"/>
    <w:rsid w:val="77130D29"/>
    <w:rsid w:val="779E6559"/>
    <w:rsid w:val="78D941C0"/>
    <w:rsid w:val="795C315F"/>
    <w:rsid w:val="79D51966"/>
    <w:rsid w:val="7D161986"/>
    <w:rsid w:val="7EEC0AEA"/>
    <w:rsid w:val="7F3F2DD9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image" Target="media/image23.jpeg"/><Relationship Id="rId33" Type="http://schemas.openxmlformats.org/officeDocument/2006/relationships/image" Target="media/image22.jpeg"/><Relationship Id="rId32" Type="http://schemas.openxmlformats.org/officeDocument/2006/relationships/image" Target="media/image21.jpeg"/><Relationship Id="rId31" Type="http://schemas.openxmlformats.org/officeDocument/2006/relationships/image" Target="media/image20.jpeg"/><Relationship Id="rId30" Type="http://schemas.openxmlformats.org/officeDocument/2006/relationships/image" Target="media/image19.jpeg"/><Relationship Id="rId3" Type="http://schemas.openxmlformats.org/officeDocument/2006/relationships/header" Target="header1.xml"/><Relationship Id="rId29" Type="http://schemas.openxmlformats.org/officeDocument/2006/relationships/image" Target="media/image18.jpeg"/><Relationship Id="rId28" Type="http://schemas.openxmlformats.org/officeDocument/2006/relationships/image" Target="media/image17.jpeg"/><Relationship Id="rId27" Type="http://schemas.openxmlformats.org/officeDocument/2006/relationships/image" Target="media/image16.jpeg"/><Relationship Id="rId26" Type="http://schemas.openxmlformats.org/officeDocument/2006/relationships/image" Target="media/image15.jpeg"/><Relationship Id="rId25" Type="http://schemas.openxmlformats.org/officeDocument/2006/relationships/image" Target="media/image14.jpeg"/><Relationship Id="rId24" Type="http://schemas.openxmlformats.org/officeDocument/2006/relationships/image" Target="media/image13.jpeg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jpeg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media/image8.jpeg"/><Relationship Id="rId18" Type="http://schemas.openxmlformats.org/officeDocument/2006/relationships/image" Target="media/image7.jpeg"/><Relationship Id="rId17" Type="http://schemas.openxmlformats.org/officeDocument/2006/relationships/image" Target="media/image6.jpeg"/><Relationship Id="rId16" Type="http://schemas.openxmlformats.org/officeDocument/2006/relationships/image" Target="media/image5.jpeg"/><Relationship Id="rId15" Type="http://schemas.openxmlformats.org/officeDocument/2006/relationships/image" Target="media/image4.jpeg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1446</Words>
  <Characters>1722</Characters>
  <Lines>0</Lines>
  <Paragraphs>0</Paragraphs>
  <TotalTime>6</TotalTime>
  <ScaleCrop>false</ScaleCrop>
  <LinksUpToDate>false</LinksUpToDate>
  <CharactersWithSpaces>1990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Allen</cp:lastModifiedBy>
  <cp:lastPrinted>2021-09-13T08:30:00Z</cp:lastPrinted>
  <dcterms:modified xsi:type="dcterms:W3CDTF">2023-05-15T00:49:38Z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DAED4AC8AEEC4F629E2BE1DE8A7F017B_13</vt:lpwstr>
  </property>
</Properties>
</file>