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浙江省省级继续医学教育线下项目变更线上项目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tbl>
      <w:tblPr>
        <w:tblStyle w:val="3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3360"/>
        <w:gridCol w:w="1905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项目申请单位</w:t>
            </w:r>
          </w:p>
        </w:tc>
        <w:tc>
          <w:tcPr>
            <w:tcW w:w="33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6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6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拟举办日期</w:t>
            </w:r>
          </w:p>
        </w:tc>
        <w:tc>
          <w:tcPr>
            <w:tcW w:w="33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计划招生人数</w:t>
            </w:r>
          </w:p>
        </w:tc>
        <w:tc>
          <w:tcPr>
            <w:tcW w:w="16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项目性质</w:t>
            </w:r>
          </w:p>
        </w:tc>
        <w:tc>
          <w:tcPr>
            <w:tcW w:w="33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新立项项目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备案项目</w:t>
            </w:r>
          </w:p>
        </w:tc>
        <w:tc>
          <w:tcPr>
            <w:tcW w:w="190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授予学分数</w:t>
            </w:r>
          </w:p>
        </w:tc>
        <w:tc>
          <w:tcPr>
            <w:tcW w:w="16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20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42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项目主办单位意见</w:t>
            </w:r>
          </w:p>
        </w:tc>
        <w:tc>
          <w:tcPr>
            <w:tcW w:w="6942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00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00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地市继续医学教育委员会办公室意见</w:t>
            </w:r>
          </w:p>
        </w:tc>
        <w:tc>
          <w:tcPr>
            <w:tcW w:w="69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单位盖章：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省继续医学教育委员会办公室意见</w:t>
            </w:r>
          </w:p>
        </w:tc>
        <w:tc>
          <w:tcPr>
            <w:tcW w:w="69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单位盖章：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F3F26"/>
    <w:rsid w:val="3987766A"/>
    <w:rsid w:val="3F5C4EAC"/>
    <w:rsid w:val="4E2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2020-03-31T08:19:00Z</dcterms:created>
  <dc:creator>Administrator.BF-20191123XDLT</dc:creator>
  <cp:lastModifiedBy>官绵绵</cp:lastModifiedBy>
  <dcterms:modified xsi:type="dcterms:W3CDTF">2020-03-31T08:29:02Z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