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免疫组化检测系统（二抗）</w:t>
      </w:r>
    </w:p>
    <w:p/>
    <w:p/>
    <w:p/>
    <w:p/>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356" w:type="pct"/>
        <w:tblInd w:w="-298" w:type="dxa"/>
        <w:shd w:val="clear" w:color="auto" w:fill="auto"/>
        <w:tblLayout w:type="autofit"/>
        <w:tblCellMar>
          <w:top w:w="0" w:type="dxa"/>
          <w:left w:w="0" w:type="dxa"/>
          <w:bottom w:w="0" w:type="dxa"/>
          <w:right w:w="0" w:type="dxa"/>
        </w:tblCellMar>
      </w:tblPr>
      <w:tblGrid>
        <w:gridCol w:w="1074"/>
        <w:gridCol w:w="1610"/>
        <w:gridCol w:w="1228"/>
        <w:gridCol w:w="2639"/>
        <w:gridCol w:w="2379"/>
      </w:tblGrid>
      <w:tr>
        <w:tblPrEx>
          <w:tblCellMar>
            <w:top w:w="0" w:type="dxa"/>
            <w:left w:w="0" w:type="dxa"/>
            <w:bottom w:w="0" w:type="dxa"/>
            <w:right w:w="0" w:type="dxa"/>
          </w:tblCellMar>
        </w:tblPrEx>
        <w:trPr>
          <w:trHeight w:val="8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w:t>
            </w:r>
          </w:p>
        </w:tc>
        <w:tc>
          <w:tcPr>
            <w:tcW w:w="1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设备要求</w:t>
            </w:r>
          </w:p>
        </w:tc>
      </w:tr>
      <w:tr>
        <w:tblPrEx>
          <w:shd w:val="clear" w:color="auto" w:fill="auto"/>
          <w:tblCellMar>
            <w:top w:w="0" w:type="dxa"/>
            <w:left w:w="0" w:type="dxa"/>
            <w:bottom w:w="0" w:type="dxa"/>
            <w:right w:w="0" w:type="dxa"/>
          </w:tblCellMar>
        </w:tblPrEx>
        <w:trPr>
          <w:trHeight w:val="2085"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ascii="Tahoma" w:hAnsi="Tahoma" w:eastAsia="Tahoma" w:cs="Tahoma"/>
                <w:i w:val="0"/>
                <w:iCs w:val="0"/>
                <w:caps w:val="0"/>
                <w:color w:val="000000"/>
                <w:spacing w:val="0"/>
                <w:sz w:val="21"/>
                <w:szCs w:val="21"/>
              </w:rPr>
              <w:t>免疫组化检测系统</w:t>
            </w:r>
          </w:p>
        </w:tc>
        <w:tc>
          <w:tcPr>
            <w:tcW w:w="6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人份</w:t>
            </w:r>
          </w:p>
        </w:tc>
        <w:tc>
          <w:tcPr>
            <w:tcW w:w="1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Tahoma" w:hAnsi="Tahoma" w:eastAsia="Tahoma" w:cs="Tahoma"/>
                <w:i w:val="0"/>
                <w:iCs w:val="0"/>
                <w:caps w:val="0"/>
                <w:color w:val="000000"/>
                <w:spacing w:val="0"/>
                <w:sz w:val="21"/>
                <w:szCs w:val="21"/>
              </w:rPr>
              <w:t>二抗</w:t>
            </w:r>
          </w:p>
        </w:tc>
        <w:tc>
          <w:tcPr>
            <w:tcW w:w="13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提供配套设备方案</w:t>
            </w:r>
            <w:bookmarkStart w:id="0" w:name="_GoBack"/>
            <w:bookmarkEnd w:id="0"/>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1F811E4"/>
    <w:rsid w:val="09D0159C"/>
    <w:rsid w:val="0E07491D"/>
    <w:rsid w:val="154A31B4"/>
    <w:rsid w:val="19B2092D"/>
    <w:rsid w:val="22F04B6D"/>
    <w:rsid w:val="23311371"/>
    <w:rsid w:val="2C01561D"/>
    <w:rsid w:val="366B28A2"/>
    <w:rsid w:val="3BA3128B"/>
    <w:rsid w:val="3EA305D5"/>
    <w:rsid w:val="3FE73FA8"/>
    <w:rsid w:val="41277F83"/>
    <w:rsid w:val="478648B8"/>
    <w:rsid w:val="47EC1B66"/>
    <w:rsid w:val="52316AE7"/>
    <w:rsid w:val="549C60BE"/>
    <w:rsid w:val="59481223"/>
    <w:rsid w:val="5C0E5719"/>
    <w:rsid w:val="68761E56"/>
    <w:rsid w:val="73297804"/>
    <w:rsid w:val="73DB0094"/>
    <w:rsid w:val="7B42008D"/>
    <w:rsid w:val="7B4A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1</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2021-11-23T03:12:19Z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