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hint="default" w:ascii="宋体" w:hAnsi="宋体" w:eastAsia="宋体" w:cs="宋体"/>
          <w:b/>
          <w:bCs/>
          <w:color w:val="auto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lang w:val="en-US" w:eastAsia="zh-CN" w:bidi="ar"/>
        </w:rPr>
        <w:t>800TS 吸收光酶标仪参数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 xml:space="preserve">1、检测模式： 吸收光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 xml:space="preserve">2、检测方式： 终点法，动力学法，孔域扫描法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 xml:space="preserve">3、孔板类型 6-96孔板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 xml:space="preserve">4、震荡： 可以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 xml:space="preserve">5、检测速度： ≥11秒/96孔板 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 xml:space="preserve">6、光源： 卤素灯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 xml:space="preserve">7、波长选择： 滤光片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 xml:space="preserve">8、波长范围： 400 - 750 nm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 xml:space="preserve">9、动态范围：≥ 0-4 OD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 xml:space="preserve">10、分辨率： ≥0.0001OD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 xml:space="preserve">11、滤光轮容量： ≥5位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 xml:space="preserve">12、OD准确性： ±1.0% ± 0.010 OD； 0- 2 OD @ 405 nm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 xml:space="preserve">13、OD线性： ±1.0% ± 0.010 OD； 0- 2 OD @ 405 nm </w:t>
      </w:r>
    </w:p>
    <w:p>
      <w:pPr>
        <w:keepNext w:val="0"/>
        <w:keepLines w:val="0"/>
        <w:widowControl/>
        <w:suppressLineNumbers w:val="0"/>
        <w:spacing w:line="360" w:lineRule="auto"/>
        <w:ind w:firstLine="1680" w:firstLineChars="700"/>
        <w:jc w:val="left"/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 xml:space="preserve">±3.0% ± 0.010 OD； 2- 3 OD @ 405 nm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 xml:space="preserve">14、OD重复性： ±0.5% ± 0.005 OD； 0- 2 OD @ 405 nm </w:t>
      </w:r>
    </w:p>
    <w:p>
      <w:pPr>
        <w:rPr>
          <w:rFonts w:hint="default" w:ascii="宋体" w:hAnsi="宋体" w:eastAsia="宋体" w:cs="宋体"/>
          <w:sz w:val="24"/>
          <w:szCs w:val="24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87519E"/>
    <w:rsid w:val="0987519E"/>
    <w:rsid w:val="22531C95"/>
    <w:rsid w:val="3725267C"/>
    <w:rsid w:val="3FBC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2021-05-06T05:53:00Z</dcterms:created>
  <dc:creator>朱云海</dc:creator>
  <cp:lastModifiedBy>Administrator</cp:lastModifiedBy>
  <dcterms:modified xsi:type="dcterms:W3CDTF">2021-05-25T11:57:36Z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F5F2C43E9B9142698A630D152D72C710</vt:lpwstr>
  </property>
</Properties>
</file>