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F22" w:rsidRDefault="00B81F22">
      <w:pPr>
        <w:jc w:val="center"/>
        <w:rPr>
          <w:rFonts w:ascii="宋体" w:hAnsi="宋体" w:cs="宋体"/>
          <w:sz w:val="84"/>
          <w14:shadow w14:blurRad="50800" w14:dist="38100" w14:dir="2700000" w14:sx="100000" w14:sy="100000" w14:kx="0" w14:ky="0" w14:algn="tl">
            <w14:srgbClr w14:val="000000">
              <w14:alpha w14:val="60000"/>
            </w14:srgbClr>
          </w14:shadow>
        </w:rPr>
      </w:pPr>
    </w:p>
    <w:p w:rsidR="00B81F22" w:rsidRDefault="00B81F22">
      <w:pPr>
        <w:jc w:val="center"/>
        <w:rPr>
          <w:rFonts w:ascii="宋体" w:hAnsi="宋体" w:cs="宋体"/>
          <w:sz w:val="84"/>
          <w14:shadow w14:blurRad="50800" w14:dist="38100" w14:dir="2700000" w14:sx="100000" w14:sy="100000" w14:kx="0" w14:ky="0" w14:algn="tl">
            <w14:srgbClr w14:val="000000">
              <w14:alpha w14:val="60000"/>
            </w14:srgbClr>
          </w14:shadow>
        </w:rPr>
      </w:pPr>
    </w:p>
    <w:p w:rsidR="00B81F22" w:rsidRDefault="00E17D1D">
      <w:pPr>
        <w:jc w:val="center"/>
        <w:rPr>
          <w:rFonts w:ascii="宋体" w:hAnsi="宋体" w:cs="宋体"/>
          <w:sz w:val="84"/>
          <w14:shadow w14:blurRad="50800" w14:dist="38100" w14:dir="2700000" w14:sx="100000" w14:sy="100000" w14:kx="0" w14:ky="0" w14:algn="tl">
            <w14:srgbClr w14:val="000000">
              <w14:alpha w14:val="60000"/>
            </w14:srgbClr>
          </w14:shadow>
        </w:rPr>
      </w:pPr>
      <w:r>
        <w:rPr>
          <w:rFonts w:ascii="宋体" w:hAnsi="宋体" w:cs="宋体" w:hint="eastAsia"/>
          <w:sz w:val="84"/>
          <w14:shadow w14:blurRad="50800" w14:dist="38100" w14:dir="2700000" w14:sx="100000" w14:sy="100000" w14:kx="0" w14:ky="0" w14:algn="tl">
            <w14:srgbClr w14:val="000000">
              <w14:alpha w14:val="60000"/>
            </w14:srgbClr>
          </w14:shadow>
        </w:rPr>
        <w:t>招 标 文 件</w:t>
      </w:r>
    </w:p>
    <w:p w:rsidR="00B81F22" w:rsidRDefault="00B81F22">
      <w:pPr>
        <w:ind w:firstLine="600"/>
        <w:rPr>
          <w:rFonts w:ascii="宋体" w:hAnsi="宋体" w:cs="宋体"/>
          <w:sz w:val="32"/>
        </w:rPr>
      </w:pPr>
    </w:p>
    <w:p w:rsidR="00B81F22" w:rsidRDefault="00B81F22">
      <w:pPr>
        <w:ind w:firstLine="600"/>
        <w:rPr>
          <w:rFonts w:ascii="宋体" w:hAnsi="宋体" w:cs="宋体"/>
          <w:sz w:val="32"/>
        </w:rPr>
      </w:pPr>
    </w:p>
    <w:p w:rsidR="00B81F22" w:rsidRDefault="00B81F22">
      <w:pPr>
        <w:rPr>
          <w:rFonts w:ascii="宋体" w:hAnsi="宋体" w:cs="宋体"/>
          <w:sz w:val="48"/>
          <w:u w:val="single"/>
          <w14:shadow w14:blurRad="50800" w14:dist="38100" w14:dir="2700000" w14:sx="100000" w14:sy="100000" w14:kx="0" w14:ky="0" w14:algn="tl">
            <w14:srgbClr w14:val="000000">
              <w14:alpha w14:val="60000"/>
            </w14:srgbClr>
          </w14:shadow>
        </w:rPr>
      </w:pPr>
    </w:p>
    <w:p w:rsidR="00B81F22" w:rsidRDefault="00B81F22">
      <w:pPr>
        <w:rPr>
          <w:rFonts w:ascii="宋体" w:hAnsi="宋体" w:cs="宋体"/>
          <w:sz w:val="48"/>
          <w:u w:val="single"/>
          <w14:shadow w14:blurRad="50800" w14:dist="38100" w14:dir="2700000" w14:sx="100000" w14:sy="100000" w14:kx="0" w14:ky="0" w14:algn="tl">
            <w14:srgbClr w14:val="000000">
              <w14:alpha w14:val="60000"/>
            </w14:srgbClr>
          </w14:shadow>
        </w:rPr>
      </w:pPr>
    </w:p>
    <w:p w:rsidR="00B81F22" w:rsidRDefault="00E17D1D">
      <w:pPr>
        <w:jc w:val="center"/>
        <w:rPr>
          <w:rFonts w:ascii="宋体" w:hAnsi="宋体" w:cs="宋体"/>
          <w:sz w:val="28"/>
          <w:szCs w:val="21"/>
          <w14:shadow w14:blurRad="50800" w14:dist="38100" w14:dir="2700000" w14:sx="100000" w14:sy="100000" w14:kx="0" w14:ky="0" w14:algn="tl">
            <w14:srgbClr w14:val="000000">
              <w14:alpha w14:val="60000"/>
            </w14:srgbClr>
          </w14:shadow>
        </w:rPr>
      </w:pPr>
      <w:r>
        <w:rPr>
          <w:rFonts w:ascii="宋体" w:hAnsi="宋体" w:cs="宋体" w:hint="eastAsia"/>
          <w:sz w:val="44"/>
          <w:szCs w:val="21"/>
          <w:u w:val="single"/>
          <w14:shadow w14:blurRad="50800" w14:dist="38100" w14:dir="2700000" w14:sx="100000" w14:sy="100000" w14:kx="0" w14:ky="0" w14:algn="tl">
            <w14:srgbClr w14:val="000000">
              <w14:alpha w14:val="60000"/>
            </w14:srgbClr>
          </w14:shadow>
        </w:rPr>
        <w:t>浙江省肿瘤医院全院消防维保服务项目</w:t>
      </w:r>
    </w:p>
    <w:p w:rsidR="00B81F22" w:rsidRDefault="00B81F22">
      <w:pPr>
        <w:ind w:right="5525"/>
        <w:rPr>
          <w:rFonts w:ascii="宋体" w:hAnsi="宋体" w:cs="宋体"/>
          <w:sz w:val="32"/>
          <w14:shadow w14:blurRad="50800" w14:dist="38100" w14:dir="2700000" w14:sx="100000" w14:sy="100000" w14:kx="0" w14:ky="0" w14:algn="tl">
            <w14:srgbClr w14:val="000000">
              <w14:alpha w14:val="60000"/>
            </w14:srgbClr>
          </w14:shadow>
        </w:rPr>
      </w:pPr>
    </w:p>
    <w:p w:rsidR="00B81F22" w:rsidRDefault="00B81F22">
      <w:pPr>
        <w:spacing w:before="240"/>
        <w:ind w:firstLine="600"/>
        <w:rPr>
          <w:rFonts w:ascii="宋体" w:hAnsi="宋体" w:cs="宋体"/>
          <w14:shadow w14:blurRad="50800" w14:dist="38100" w14:dir="2700000" w14:sx="100000" w14:sy="100000" w14:kx="0" w14:ky="0" w14:algn="tl">
            <w14:srgbClr w14:val="000000">
              <w14:alpha w14:val="60000"/>
            </w14:srgbClr>
          </w14:shadow>
        </w:rPr>
      </w:pPr>
    </w:p>
    <w:p w:rsidR="00B81F22" w:rsidRDefault="00B81F22">
      <w:pPr>
        <w:spacing w:before="240"/>
        <w:ind w:firstLine="600"/>
        <w:rPr>
          <w:rFonts w:ascii="宋体" w:hAnsi="宋体" w:cs="宋体"/>
          <w14:shadow w14:blurRad="50800" w14:dist="38100" w14:dir="2700000" w14:sx="100000" w14:sy="100000" w14:kx="0" w14:ky="0" w14:algn="tl">
            <w14:srgbClr w14:val="000000">
              <w14:alpha w14:val="60000"/>
            </w14:srgbClr>
          </w14:shadow>
        </w:rPr>
      </w:pPr>
    </w:p>
    <w:p w:rsidR="00B81F22" w:rsidRDefault="00B81F22">
      <w:pPr>
        <w:spacing w:before="240"/>
        <w:rPr>
          <w:rFonts w:ascii="宋体" w:hAnsi="宋体" w:cs="宋体"/>
          <w14:shadow w14:blurRad="50800" w14:dist="38100" w14:dir="2700000" w14:sx="100000" w14:sy="100000" w14:kx="0" w14:ky="0" w14:algn="tl">
            <w14:srgbClr w14:val="000000">
              <w14:alpha w14:val="60000"/>
            </w14:srgbClr>
          </w14:shadow>
        </w:rPr>
      </w:pPr>
    </w:p>
    <w:p w:rsidR="00B81F22" w:rsidRDefault="00B81F22">
      <w:pPr>
        <w:spacing w:before="240"/>
        <w:ind w:firstLine="600"/>
        <w:rPr>
          <w:rFonts w:ascii="宋体" w:hAnsi="宋体" w:cs="宋体"/>
          <w14:shadow w14:blurRad="50800" w14:dist="38100" w14:dir="2700000" w14:sx="100000" w14:sy="100000" w14:kx="0" w14:ky="0" w14:algn="tl">
            <w14:srgbClr w14:val="000000">
              <w14:alpha w14:val="60000"/>
            </w14:srgbClr>
          </w14:shadow>
        </w:rPr>
      </w:pPr>
    </w:p>
    <w:p w:rsidR="00B81F22" w:rsidRDefault="00E17D1D">
      <w:pPr>
        <w:jc w:val="center"/>
        <w:rPr>
          <w:rFonts w:ascii="宋体" w:hAnsi="宋体" w:cs="宋体"/>
          <w:sz w:val="32"/>
          <w14:shadow w14:blurRad="50800" w14:dist="38100" w14:dir="2700000" w14:sx="100000" w14:sy="100000" w14:kx="0" w14:ky="0" w14:algn="tl">
            <w14:srgbClr w14:val="000000">
              <w14:alpha w14:val="60000"/>
            </w14:srgbClr>
          </w14:shadow>
        </w:rPr>
      </w:pPr>
      <w:r>
        <w:rPr>
          <w:rFonts w:ascii="宋体" w:hAnsi="宋体" w:cs="宋体" w:hint="eastAsia"/>
          <w:sz w:val="32"/>
          <w14:shadow w14:blurRad="50800" w14:dist="38100" w14:dir="2700000" w14:sx="100000" w14:sy="100000" w14:kx="0" w14:ky="0" w14:algn="tl">
            <w14:srgbClr w14:val="000000">
              <w14:alpha w14:val="60000"/>
            </w14:srgbClr>
          </w14:shadow>
        </w:rPr>
        <w:t>浙江省肿瘤医院</w:t>
      </w:r>
    </w:p>
    <w:p w:rsidR="00B81F22" w:rsidRDefault="00E17D1D">
      <w:pPr>
        <w:jc w:val="center"/>
        <w:rPr>
          <w:rFonts w:ascii="宋体" w:hAnsi="宋体" w:cs="宋体"/>
          <w:sz w:val="32"/>
          <w14:shadow w14:blurRad="50800" w14:dist="38100" w14:dir="2700000" w14:sx="100000" w14:sy="100000" w14:kx="0" w14:ky="0" w14:algn="tl">
            <w14:srgbClr w14:val="000000">
              <w14:alpha w14:val="60000"/>
            </w14:srgbClr>
          </w14:shadow>
        </w:rPr>
        <w:sectPr w:rsidR="00B81F22">
          <w:headerReference w:type="default" r:id="rId9"/>
          <w:footerReference w:type="even" r:id="rId10"/>
          <w:footerReference w:type="default" r:id="rId11"/>
          <w:footerReference w:type="first" r:id="rId12"/>
          <w:pgSz w:w="11907" w:h="16840"/>
          <w:pgMar w:top="1440" w:right="1800" w:bottom="1440" w:left="1800" w:header="851" w:footer="851" w:gutter="0"/>
          <w:cols w:space="720"/>
          <w:titlePg/>
          <w:docGrid w:type="lines" w:linePitch="286"/>
        </w:sectPr>
      </w:pPr>
      <w:r>
        <w:rPr>
          <w:rFonts w:ascii="宋体" w:hAnsi="宋体" w:cs="宋体" w:hint="eastAsia"/>
          <w:sz w:val="32"/>
          <w14:shadow w14:blurRad="50800" w14:dist="38100" w14:dir="2700000" w14:sx="100000" w14:sy="100000" w14:kx="0" w14:ky="0" w14:algn="tl">
            <w14:srgbClr w14:val="000000">
              <w14:alpha w14:val="60000"/>
            </w14:srgbClr>
          </w14:shadow>
        </w:rPr>
        <w:t>二○一九年十二月</w:t>
      </w:r>
    </w:p>
    <w:p w:rsidR="00B81F22" w:rsidRDefault="00E17D1D" w:rsidP="005E0321">
      <w:pPr>
        <w:pStyle w:val="a3"/>
        <w:spacing w:before="0" w:beforeAutospacing="0" w:afterLines="50" w:after="156" w:afterAutospacing="0" w:line="440" w:lineRule="exact"/>
        <w:ind w:left="360" w:hangingChars="100" w:hanging="360"/>
        <w:jc w:val="center"/>
        <w:rPr>
          <w:rFonts w:ascii="华文细黑" w:eastAsia="华文细黑" w:hAnsi="华文细黑" w:cs="华文细黑"/>
          <w:color w:val="auto"/>
          <w:szCs w:val="24"/>
        </w:rPr>
      </w:pPr>
      <w:r>
        <w:rPr>
          <w:rFonts w:ascii="华文细黑" w:eastAsia="华文细黑" w:hAnsi="华文细黑" w:cs="华文细黑" w:hint="eastAsia"/>
          <w:b/>
          <w:bCs/>
          <w:sz w:val="36"/>
          <w:szCs w:val="36"/>
          <w:lang w:val="zh-CN"/>
        </w:rPr>
        <w:lastRenderedPageBreak/>
        <w:t>浙江省肿瘤医院全院消防维保服务项目</w:t>
      </w:r>
    </w:p>
    <w:p w:rsidR="00B81F22" w:rsidRDefault="00E17D1D">
      <w:pPr>
        <w:pStyle w:val="a4"/>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我院拟采取公开招标议价谈判方式，完成浙江省肿瘤医院全院消防维保服务项目招标，</w:t>
      </w:r>
      <w:proofErr w:type="gramStart"/>
      <w:r>
        <w:rPr>
          <w:rFonts w:ascii="华文细黑" w:eastAsia="华文细黑" w:hAnsi="华文细黑" w:cs="华文细黑" w:hint="eastAsia"/>
          <w:sz w:val="24"/>
          <w:szCs w:val="24"/>
        </w:rPr>
        <w:t>特此将</w:t>
      </w:r>
      <w:proofErr w:type="gramEnd"/>
      <w:r>
        <w:rPr>
          <w:rFonts w:ascii="华文细黑" w:eastAsia="华文细黑" w:hAnsi="华文细黑" w:cs="华文细黑" w:hint="eastAsia"/>
          <w:sz w:val="24"/>
          <w:szCs w:val="24"/>
        </w:rPr>
        <w:t>有关事项公告如下：</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一、项目名称和质量保证</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（一）项目名称：浙江省肿瘤医院全院消防维保服务项目（</w:t>
      </w:r>
      <w:proofErr w:type="gramStart"/>
      <w:r>
        <w:rPr>
          <w:rFonts w:ascii="华文细黑" w:eastAsia="华文细黑" w:hAnsi="华文细黑" w:cs="华文细黑" w:hint="eastAsia"/>
          <w:sz w:val="24"/>
          <w:szCs w:val="24"/>
        </w:rPr>
        <w:t>含机场</w:t>
      </w:r>
      <w:proofErr w:type="gramEnd"/>
      <w:r>
        <w:rPr>
          <w:rFonts w:ascii="华文细黑" w:eastAsia="华文细黑" w:hAnsi="华文细黑" w:cs="华文细黑" w:hint="eastAsia"/>
          <w:sz w:val="24"/>
          <w:szCs w:val="24"/>
        </w:rPr>
        <w:t>路分院）</w:t>
      </w:r>
      <w:r w:rsidR="00B82AB7">
        <w:rPr>
          <w:rFonts w:ascii="华文细黑" w:eastAsia="华文细黑" w:hAnsi="华文细黑" w:cs="华文细黑" w:hint="eastAsia"/>
          <w:sz w:val="24"/>
          <w:szCs w:val="24"/>
        </w:rPr>
        <w:t>1年</w:t>
      </w:r>
      <w:r>
        <w:rPr>
          <w:rFonts w:ascii="华文细黑" w:eastAsia="华文细黑" w:hAnsi="华文细黑" w:cs="华文细黑" w:hint="eastAsia"/>
          <w:sz w:val="24"/>
          <w:szCs w:val="24"/>
        </w:rPr>
        <w:t>。</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（二）服务保证（包含但不仅限于以下内容）：</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1、落实</w:t>
      </w:r>
      <w:proofErr w:type="gramStart"/>
      <w:r>
        <w:rPr>
          <w:rFonts w:ascii="华文细黑" w:eastAsia="华文细黑" w:hAnsi="华文细黑" w:cs="华文细黑" w:hint="eastAsia"/>
          <w:sz w:val="24"/>
          <w:szCs w:val="24"/>
        </w:rPr>
        <w:t>医院消防</w:t>
      </w:r>
      <w:proofErr w:type="gramEnd"/>
      <w:r>
        <w:rPr>
          <w:rFonts w:ascii="华文细黑" w:eastAsia="华文细黑" w:hAnsi="华文细黑" w:cs="华文细黑" w:hint="eastAsia"/>
          <w:sz w:val="24"/>
          <w:szCs w:val="24"/>
        </w:rPr>
        <w:t>安全巡检、维保、检修等工作要求，全面排查和维护全院消防相关设施设备。</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2、中标单位需派驻一位维保人员（能独立维修日常消防设施）常驻院内，作息时间与医院同步。</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确保院内消防设施正常检定、正常运行：（1）火灾报警控制器2台，各类探测器5100只，手动报警按钮600只，消火栓450余只，各类模块1400只，主要品牌海湾、保得威尔；（2）1号楼：2台喷淋泵、2台消防泵各1个控制柜；楼顶2台消防稳压泵、2台喷淋</w:t>
      </w:r>
      <w:proofErr w:type="gramStart"/>
      <w:r>
        <w:rPr>
          <w:rFonts w:ascii="华文细黑" w:eastAsia="华文细黑" w:hAnsi="华文细黑" w:cs="华文细黑" w:hint="eastAsia"/>
          <w:sz w:val="24"/>
          <w:szCs w:val="24"/>
        </w:rPr>
        <w:t>稳压泵各1个</w:t>
      </w:r>
      <w:proofErr w:type="gramEnd"/>
      <w:r>
        <w:rPr>
          <w:rFonts w:ascii="华文细黑" w:eastAsia="华文细黑" w:hAnsi="华文细黑" w:cs="华文细黑" w:hint="eastAsia"/>
          <w:sz w:val="24"/>
          <w:szCs w:val="24"/>
        </w:rPr>
        <w:t>控制柜；（3）2号楼：2台喷淋泵、2台消防泵各1个控制柜；楼顶1台消防稳压泵、1台喷淋稳压泵1个控制柜；</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行政楼：2台喷淋泵、2台消防泵各1个控制柜；屋顶2台消防稳压泵，2台喷淋</w:t>
      </w:r>
      <w:proofErr w:type="gramStart"/>
      <w:r>
        <w:rPr>
          <w:rFonts w:ascii="华文细黑" w:eastAsia="华文细黑" w:hAnsi="华文细黑" w:cs="华文细黑" w:hint="eastAsia"/>
          <w:sz w:val="24"/>
          <w:szCs w:val="24"/>
        </w:rPr>
        <w:t>稳压泵各1个</w:t>
      </w:r>
      <w:proofErr w:type="gramEnd"/>
      <w:r>
        <w:rPr>
          <w:rFonts w:ascii="华文细黑" w:eastAsia="华文细黑" w:hAnsi="华文细黑" w:cs="华文细黑" w:hint="eastAsia"/>
          <w:sz w:val="24"/>
          <w:szCs w:val="24"/>
        </w:rPr>
        <w:t>控制柜；（4）4号楼：1台喷淋稳压泵、1台消防</w:t>
      </w:r>
      <w:proofErr w:type="gramStart"/>
      <w:r>
        <w:rPr>
          <w:rFonts w:ascii="华文细黑" w:eastAsia="华文细黑" w:hAnsi="华文细黑" w:cs="华文细黑" w:hint="eastAsia"/>
          <w:sz w:val="24"/>
          <w:szCs w:val="24"/>
        </w:rPr>
        <w:t>稳压泵各1个</w:t>
      </w:r>
      <w:proofErr w:type="gramEnd"/>
      <w:r>
        <w:rPr>
          <w:rFonts w:ascii="华文细黑" w:eastAsia="华文细黑" w:hAnsi="华文细黑" w:cs="华文细黑" w:hint="eastAsia"/>
          <w:sz w:val="24"/>
          <w:szCs w:val="24"/>
        </w:rPr>
        <w:t>控制柜。（5）机场路分院：2台喷淋稳压泵、2台消防稳压泵各1个控制柜</w:t>
      </w:r>
      <w:r w:rsidR="00A06E1A">
        <w:rPr>
          <w:rFonts w:ascii="华文细黑" w:eastAsia="华文细黑" w:hAnsi="华文细黑" w:cs="华文细黑" w:hint="eastAsia"/>
          <w:sz w:val="24"/>
          <w:szCs w:val="24"/>
        </w:rPr>
        <w:t>.</w:t>
      </w:r>
      <w:bookmarkStart w:id="0" w:name="_GoBack"/>
      <w:bookmarkEnd w:id="0"/>
    </w:p>
    <w:p w:rsidR="00B81F22" w:rsidRDefault="005021B2" w:rsidP="00A06E1A">
      <w:pPr>
        <w:pStyle w:val="a4"/>
        <w:tabs>
          <w:tab w:val="left" w:pos="0"/>
        </w:tabs>
        <w:wordWrap w:val="0"/>
        <w:spacing w:after="0" w:line="480" w:lineRule="exact"/>
        <w:ind w:leftChars="0" w:left="0" w:firstLineChars="150" w:firstLine="360"/>
        <w:rPr>
          <w:rFonts w:ascii="华文细黑" w:eastAsia="华文细黑" w:hAnsi="华文细黑" w:cs="华文细黑"/>
          <w:sz w:val="24"/>
          <w:szCs w:val="24"/>
        </w:rPr>
      </w:pPr>
      <w:r>
        <w:rPr>
          <w:rFonts w:ascii="华文细黑" w:eastAsia="华文细黑" w:hAnsi="华文细黑" w:cs="华文细黑" w:hint="eastAsia"/>
          <w:sz w:val="24"/>
          <w:szCs w:val="24"/>
        </w:rPr>
        <w:t>全院</w:t>
      </w:r>
      <w:r w:rsidR="00E17D1D">
        <w:rPr>
          <w:rFonts w:ascii="华文细黑" w:eastAsia="华文细黑" w:hAnsi="华文细黑" w:cs="华文细黑" w:hint="eastAsia"/>
          <w:sz w:val="24"/>
          <w:szCs w:val="24"/>
        </w:rPr>
        <w:t>室内消火栓450余只，湿式报警阀21只，各类喷淋头13400余只；（</w:t>
      </w:r>
      <w:r w:rsidR="00A06E1A">
        <w:rPr>
          <w:rFonts w:ascii="华文细黑" w:eastAsia="华文细黑" w:hAnsi="华文细黑" w:cs="华文细黑" w:hint="eastAsia"/>
          <w:sz w:val="24"/>
          <w:szCs w:val="24"/>
        </w:rPr>
        <w:t>1</w:t>
      </w:r>
      <w:r w:rsidR="00E17D1D">
        <w:rPr>
          <w:rFonts w:ascii="华文细黑" w:eastAsia="华文细黑" w:hAnsi="华文细黑" w:cs="华文细黑" w:hint="eastAsia"/>
          <w:sz w:val="24"/>
          <w:szCs w:val="24"/>
        </w:rPr>
        <w:t>）防排烟：消防排烟风机23台，消防正压送风机28台，风口风阀360余只；（</w:t>
      </w:r>
      <w:r w:rsidR="00A06E1A">
        <w:rPr>
          <w:rFonts w:ascii="华文细黑" w:eastAsia="华文细黑" w:hAnsi="华文细黑" w:cs="华文细黑" w:hint="eastAsia"/>
          <w:sz w:val="24"/>
          <w:szCs w:val="24"/>
        </w:rPr>
        <w:t>2</w:t>
      </w:r>
      <w:r w:rsidR="00E17D1D">
        <w:rPr>
          <w:rFonts w:ascii="华文细黑" w:eastAsia="华文细黑" w:hAnsi="华文细黑" w:cs="华文细黑" w:hint="eastAsia"/>
          <w:sz w:val="24"/>
          <w:szCs w:val="24"/>
        </w:rPr>
        <w:t>）疏散指示：各类疏散指示灯1200余只，应急照明灯具800余只；（</w:t>
      </w:r>
      <w:r w:rsidR="00A06E1A">
        <w:rPr>
          <w:rFonts w:ascii="华文细黑" w:eastAsia="华文细黑" w:hAnsi="华文细黑" w:cs="华文细黑" w:hint="eastAsia"/>
          <w:sz w:val="24"/>
          <w:szCs w:val="24"/>
        </w:rPr>
        <w:t>3</w:t>
      </w:r>
      <w:r w:rsidR="00E17D1D">
        <w:rPr>
          <w:rFonts w:ascii="华文细黑" w:eastAsia="华文细黑" w:hAnsi="华文细黑" w:cs="华文细黑" w:hint="eastAsia"/>
          <w:sz w:val="24"/>
          <w:szCs w:val="24"/>
        </w:rPr>
        <w:t>）防火门：特级防火卷帘门8扇，各类防火门210扇；（</w:t>
      </w:r>
      <w:r w:rsidR="00A06E1A">
        <w:rPr>
          <w:rFonts w:ascii="华文细黑" w:eastAsia="华文细黑" w:hAnsi="华文细黑" w:cs="华文细黑" w:hint="eastAsia"/>
          <w:sz w:val="24"/>
          <w:szCs w:val="24"/>
        </w:rPr>
        <w:t>4</w:t>
      </w:r>
      <w:r w:rsidR="00E17D1D">
        <w:rPr>
          <w:rFonts w:ascii="华文细黑" w:eastAsia="华文细黑" w:hAnsi="华文细黑" w:cs="华文细黑" w:hint="eastAsia"/>
          <w:sz w:val="24"/>
          <w:szCs w:val="24"/>
        </w:rPr>
        <w:t>）气体灭火：灭火器1300具，6个气体保护区（</w:t>
      </w:r>
      <w:proofErr w:type="gramStart"/>
      <w:r w:rsidR="00E17D1D">
        <w:rPr>
          <w:rFonts w:ascii="华文细黑" w:eastAsia="华文细黑" w:hAnsi="华文细黑" w:cs="华文细黑" w:hint="eastAsia"/>
          <w:sz w:val="24"/>
          <w:szCs w:val="24"/>
        </w:rPr>
        <w:t>七氟丙烷</w:t>
      </w:r>
      <w:proofErr w:type="gramEnd"/>
      <w:r w:rsidR="00E17D1D">
        <w:rPr>
          <w:rFonts w:ascii="华文细黑" w:eastAsia="华文细黑" w:hAnsi="华文细黑" w:cs="华文细黑" w:hint="eastAsia"/>
          <w:sz w:val="24"/>
          <w:szCs w:val="24"/>
        </w:rPr>
        <w:t>）；信息中心、行政楼、2号楼、高配、低配、锅炉房（待改造）。</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4、消防报警与联动控制系统维保具体工作内容：（1）每月定期维保工作：主机巡检功能测试，</w:t>
      </w:r>
      <w:proofErr w:type="gramStart"/>
      <w:r>
        <w:rPr>
          <w:rFonts w:ascii="华文细黑" w:eastAsia="华文细黑" w:hAnsi="华文细黑" w:cs="华文细黑" w:hint="eastAsia"/>
          <w:sz w:val="24"/>
          <w:szCs w:val="24"/>
        </w:rPr>
        <w:t>主备电切换</w:t>
      </w:r>
      <w:proofErr w:type="gramEnd"/>
      <w:r>
        <w:rPr>
          <w:rFonts w:ascii="华文细黑" w:eastAsia="华文细黑" w:hAnsi="华文细黑" w:cs="华文细黑" w:hint="eastAsia"/>
          <w:sz w:val="24"/>
          <w:szCs w:val="24"/>
        </w:rPr>
        <w:t>测试，主机报警与联动逻辑测试，CRT通讯与控制功能测试，感烟、感温工作状态测试、故障排查，控制、切换模块工作状态测试、故障排查，探测器吹烟测试；（2）每季定期维保工作：消防电话通讯系统测试检</w:t>
      </w:r>
      <w:r>
        <w:rPr>
          <w:rFonts w:ascii="华文细黑" w:eastAsia="华文细黑" w:hAnsi="华文细黑" w:cs="华文细黑" w:hint="eastAsia"/>
          <w:sz w:val="24"/>
          <w:szCs w:val="24"/>
        </w:rPr>
        <w:lastRenderedPageBreak/>
        <w:t>查，消防广播系统测试与投运演习，消火栓泵手、自动投运试验，自喷泵手、自动投运试验，火警、故障自动打印功能测试，气体灭火系统功能测试。</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5、每年定期服务内容：大楼正压送风系统投运试验，大楼排烟系统投运试验，大楼消防电梯迫降试验，根据甲方工作安排，配合一次或二次消防演习（报警、救火、疏散逃生）。</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6、定期的维保作业、检修、巡检、试验等工作完成后，必须提交书面的报告经院方确认后，方可作为有效的结算依据。</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二、服务内容</w:t>
      </w:r>
    </w:p>
    <w:p w:rsidR="00B81F22" w:rsidRDefault="00A06E1A">
      <w:pPr>
        <w:pStyle w:val="a4"/>
        <w:tabs>
          <w:tab w:val="left" w:pos="0"/>
        </w:tabs>
        <w:wordWrap w:val="0"/>
        <w:spacing w:after="0" w:line="480" w:lineRule="exact"/>
        <w:ind w:leftChars="0" w:left="0"/>
        <w:rPr>
          <w:rFonts w:ascii="华文细黑" w:eastAsia="华文细黑" w:hAnsi="华文细黑" w:cs="华文细黑"/>
          <w:sz w:val="24"/>
          <w:szCs w:val="24"/>
        </w:rPr>
      </w:pPr>
      <w:r w:rsidRPr="00A06E1A">
        <w:rPr>
          <w:rFonts w:ascii="华文细黑" w:eastAsia="华文细黑" w:hAnsi="华文细黑" w:cs="华文细黑" w:hint="eastAsia"/>
          <w:sz w:val="24"/>
          <w:szCs w:val="24"/>
        </w:rPr>
        <w:t>（一）投标价格总价包干（</w:t>
      </w:r>
      <w:proofErr w:type="gramStart"/>
      <w:r w:rsidRPr="00A06E1A">
        <w:rPr>
          <w:rFonts w:ascii="华文细黑" w:eastAsia="华文细黑" w:hAnsi="华文细黑" w:cs="华文细黑" w:hint="eastAsia"/>
          <w:sz w:val="24"/>
          <w:szCs w:val="24"/>
        </w:rPr>
        <w:t>含一切</w:t>
      </w:r>
      <w:proofErr w:type="gramEnd"/>
      <w:r w:rsidRPr="00A06E1A">
        <w:rPr>
          <w:rFonts w:ascii="华文细黑" w:eastAsia="华文细黑" w:hAnsi="华文细黑" w:cs="华文细黑" w:hint="eastAsia"/>
          <w:sz w:val="24"/>
          <w:szCs w:val="24"/>
        </w:rPr>
        <w:t>税费、机械费、保险费、检测费等）。投标人根据招标人提供的常用配件清单对常用配件进行报价，在维保期间内若需更换，按实际更换数量送审结算。配件报价不计入投标总价内。</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（二）服务响应时间：</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维保人员1名（能独立维修日常消防设施）常驻，按医院作息上班，工作日内有事需向医院有关人员请假，超过三天，需安排替代人员上岗。节假日需安排人员听班，如医院消防设施发生较大故障，2小时内到达医院维修。</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2、外围设备（如控制模块、监视模块、探测器等）故障，乙方在1~2个工作日内给予排除或更换。</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3、若</w:t>
      </w:r>
      <w:proofErr w:type="gramStart"/>
      <w:r>
        <w:rPr>
          <w:rFonts w:ascii="华文细黑" w:eastAsia="华文细黑" w:hAnsi="华文细黑" w:cs="华文细黑" w:hint="eastAsia"/>
          <w:sz w:val="24"/>
          <w:szCs w:val="24"/>
        </w:rPr>
        <w:t>系消控</w:t>
      </w:r>
      <w:proofErr w:type="gramEnd"/>
      <w:r>
        <w:rPr>
          <w:rFonts w:ascii="华文细黑" w:eastAsia="华文细黑" w:hAnsi="华文细黑" w:cs="华文细黑" w:hint="eastAsia"/>
          <w:sz w:val="24"/>
          <w:szCs w:val="24"/>
        </w:rPr>
        <w:t>室主机系统（含报警联动主机、消防广播主机、消防电话主机、主机主备用电源）故障，乙方在1~5个工作日内，予以修复或更换。</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三、供应商资格条件</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1、符合《中华人民共和国政府采购法》第二十二条规定条件；必须具备本次招标服务的经营资质；</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2、近三年内有从事上述项目经营的业绩；</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3、本项目不接受联合体投标；</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四、响应文件编制要求</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响应文件分报价文件、技术文件、商务文件，不得少于叁份。</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报价文件至少应包括以下内容（均需加盖公章）：（1）按本文件第一条、第二条所列内容报价；（2）常备件、配件品牌及价格清单、采购到货响应周期及相应优惠条件等；（3）中标方需要说明的其他报价说明。</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lastRenderedPageBreak/>
        <w:t>3. 商务文件至少应包括以下内容：证明其为合格中标方和所提供的为合格产品的有关资格证明文件，招标文件要求提供的其他资料等（均需加盖公章）：（1）投标企业法人授权委托书；（2）受委托人的身份证复印件；（3）企业法人营业执照；（4）所有资质及认证文件；（5）主要业绩证明；（6）中标方认为需要的其他商务文件或说明。</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 技术文件至少应包括以下内容：针对本项目的技术和服务投标方案，招标文件要求提供的其他资料等（均需加盖公章）：（1）项目负责人简历表；（2）拟派本项目人员技术力量配备情况；（3）中标方应提供的技术资料；（4）中标方需要说明的其他文件和说明。</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五、评标办法</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本次招标采用综合评标法。</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六、报价要求</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本次报价总价不得超过9.9万元，超过9.9万元作无效标处理。</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七、合同签订</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1、中标人须在15个工作日内，与我院签订采购合同，否则，将视为自动放弃本项目的所有权利，取消中标资格。</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2、合同签订前，我院将对合同内容进行审查，如发现与采购结果和投标承诺内容不一致的，取消中标资格。</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 中标人若拖延、拒签合同的,将取消中标资格。</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八、付款方式</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1、按合同约定付款，付款以转账支票形式支付。</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九、投标截止时间、开标时间及地点</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递交投标文件截止时间：2019年12月</w:t>
      </w:r>
      <w:r w:rsidR="000E0B9F">
        <w:rPr>
          <w:rFonts w:ascii="华文细黑" w:eastAsia="华文细黑" w:hAnsi="华文细黑" w:cs="华文细黑" w:hint="eastAsia"/>
          <w:sz w:val="24"/>
          <w:szCs w:val="24"/>
        </w:rPr>
        <w:t>30</w:t>
      </w:r>
      <w:r>
        <w:rPr>
          <w:rFonts w:ascii="华文细黑" w:eastAsia="华文细黑" w:hAnsi="华文细黑" w:cs="华文细黑" w:hint="eastAsia"/>
          <w:sz w:val="24"/>
          <w:szCs w:val="24"/>
        </w:rPr>
        <w:t>日（周一）15：30，逾期不再接受任何形式的报名。</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2、开标时间：2019年12月</w:t>
      </w:r>
      <w:r w:rsidR="000E0B9F">
        <w:rPr>
          <w:rFonts w:ascii="华文细黑" w:eastAsia="华文细黑" w:hAnsi="华文细黑" w:cs="华文细黑" w:hint="eastAsia"/>
          <w:sz w:val="24"/>
          <w:szCs w:val="24"/>
        </w:rPr>
        <w:t>30</w:t>
      </w:r>
      <w:r>
        <w:rPr>
          <w:rFonts w:ascii="华文细黑" w:eastAsia="华文细黑" w:hAnsi="华文细黑" w:cs="华文细黑" w:hint="eastAsia"/>
          <w:sz w:val="24"/>
          <w:szCs w:val="24"/>
        </w:rPr>
        <w:t>日（周一）15：30。</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3、投标地点：浙江省肿瘤医院行政楼402室。</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4、开标地点：浙江省肿瘤医院行政楼411室。</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5、采用快递方式递交投标文件，必须对投标文件进行密封并在密封处加盖公章，快递费用由投标单位自理，不接受到付件。邮寄地址：杭州市拱</w:t>
      </w:r>
      <w:proofErr w:type="gramStart"/>
      <w:r>
        <w:rPr>
          <w:rFonts w:ascii="华文细黑" w:eastAsia="华文细黑" w:hAnsi="华文细黑" w:cs="华文细黑" w:hint="eastAsia"/>
          <w:sz w:val="24"/>
          <w:szCs w:val="24"/>
        </w:rPr>
        <w:t>墅</w:t>
      </w:r>
      <w:proofErr w:type="gramEnd"/>
      <w:r>
        <w:rPr>
          <w:rFonts w:ascii="华文细黑" w:eastAsia="华文细黑" w:hAnsi="华文细黑" w:cs="华文细黑" w:hint="eastAsia"/>
          <w:sz w:val="24"/>
          <w:szCs w:val="24"/>
        </w:rPr>
        <w:t>区半山东路1</w:t>
      </w:r>
      <w:r>
        <w:rPr>
          <w:rFonts w:ascii="华文细黑" w:eastAsia="华文细黑" w:hAnsi="华文细黑" w:cs="华文细黑" w:hint="eastAsia"/>
          <w:sz w:val="24"/>
          <w:szCs w:val="24"/>
        </w:rPr>
        <w:lastRenderedPageBreak/>
        <w:t>号浙江省肿瘤医院行政楼402室。</w:t>
      </w:r>
    </w:p>
    <w:p w:rsidR="00B81F22" w:rsidRDefault="00E17D1D">
      <w:pPr>
        <w:pStyle w:val="a4"/>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十一、联系方式：</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1. 地址：杭州市拱</w:t>
      </w:r>
      <w:proofErr w:type="gramStart"/>
      <w:r>
        <w:rPr>
          <w:rFonts w:ascii="华文细黑" w:eastAsia="华文细黑" w:hAnsi="华文细黑" w:cs="华文细黑" w:hint="eastAsia"/>
          <w:sz w:val="24"/>
          <w:szCs w:val="24"/>
        </w:rPr>
        <w:t>墅</w:t>
      </w:r>
      <w:proofErr w:type="gramEnd"/>
      <w:r>
        <w:rPr>
          <w:rFonts w:ascii="华文细黑" w:eastAsia="华文细黑" w:hAnsi="华文细黑" w:cs="华文细黑" w:hint="eastAsia"/>
          <w:sz w:val="24"/>
          <w:szCs w:val="24"/>
        </w:rPr>
        <w:t>区半山东路1号</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2. 联系方式：</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联系人：周老师    联系电话：0571-</w:t>
      </w:r>
      <w:r w:rsidR="005E0321">
        <w:rPr>
          <w:rFonts w:ascii="华文细黑" w:eastAsia="华文细黑" w:hAnsi="华文细黑" w:cs="华文细黑" w:hint="eastAsia"/>
          <w:sz w:val="24"/>
          <w:szCs w:val="24"/>
        </w:rPr>
        <w:t>88122512</w:t>
      </w:r>
    </w:p>
    <w:p w:rsidR="00B81F22" w:rsidRDefault="00B81F22">
      <w:pPr>
        <w:pStyle w:val="a4"/>
        <w:tabs>
          <w:tab w:val="left" w:pos="0"/>
        </w:tabs>
        <w:wordWrap w:val="0"/>
        <w:spacing w:after="0" w:line="480" w:lineRule="exact"/>
        <w:ind w:leftChars="0" w:left="0"/>
        <w:rPr>
          <w:rFonts w:ascii="华文细黑" w:eastAsia="华文细黑" w:hAnsi="华文细黑" w:cs="华文细黑"/>
          <w:sz w:val="24"/>
          <w:szCs w:val="24"/>
        </w:rPr>
      </w:pPr>
    </w:p>
    <w:p w:rsidR="00B81F22" w:rsidRDefault="00B81F22">
      <w:pPr>
        <w:pStyle w:val="a4"/>
        <w:tabs>
          <w:tab w:val="left" w:pos="0"/>
        </w:tabs>
        <w:wordWrap w:val="0"/>
        <w:spacing w:after="0" w:line="480" w:lineRule="exact"/>
        <w:ind w:leftChars="0" w:left="0"/>
        <w:rPr>
          <w:rFonts w:ascii="华文细黑" w:eastAsia="华文细黑" w:hAnsi="华文细黑" w:cs="华文细黑"/>
          <w:sz w:val="24"/>
          <w:szCs w:val="24"/>
        </w:rPr>
      </w:pP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浙江省肿瘤医院</w:t>
      </w:r>
    </w:p>
    <w:p w:rsidR="00B81F22" w:rsidRDefault="00E17D1D">
      <w:pPr>
        <w:pStyle w:val="a4"/>
        <w:tabs>
          <w:tab w:val="left" w:pos="0"/>
        </w:tabs>
        <w:wordWrap w:val="0"/>
        <w:spacing w:after="0" w:line="48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2019年12月17日</w:t>
      </w:r>
    </w:p>
    <w:p w:rsidR="00B81F22" w:rsidRDefault="00E17D1D">
      <w:pPr>
        <w:rPr>
          <w:rFonts w:hAnsi="宋体"/>
          <w:b/>
          <w:color w:val="000000"/>
          <w:kern w:val="0"/>
          <w:sz w:val="32"/>
          <w:szCs w:val="32"/>
          <w:lang w:val="zh-CN"/>
        </w:rPr>
      </w:pPr>
      <w:r>
        <w:rPr>
          <w:rFonts w:hAnsi="宋体"/>
          <w:b/>
          <w:color w:val="000000"/>
          <w:kern w:val="0"/>
          <w:sz w:val="32"/>
          <w:szCs w:val="32"/>
          <w:lang w:val="zh-CN"/>
        </w:rPr>
        <w:br w:type="page"/>
      </w:r>
    </w:p>
    <w:p w:rsidR="00B81F22" w:rsidRDefault="00E17D1D">
      <w:pPr>
        <w:adjustRightInd w:val="0"/>
        <w:snapToGrid w:val="0"/>
        <w:spacing w:line="360" w:lineRule="auto"/>
        <w:jc w:val="center"/>
        <w:rPr>
          <w:b/>
          <w:color w:val="000000"/>
          <w:kern w:val="0"/>
          <w:sz w:val="32"/>
          <w:szCs w:val="32"/>
          <w:lang w:val="zh-CN"/>
        </w:rPr>
      </w:pPr>
      <w:r>
        <w:rPr>
          <w:rFonts w:hAnsi="宋体"/>
          <w:b/>
          <w:color w:val="000000"/>
          <w:kern w:val="0"/>
          <w:sz w:val="32"/>
          <w:szCs w:val="32"/>
          <w:lang w:val="zh-CN"/>
        </w:rPr>
        <w:lastRenderedPageBreak/>
        <w:t>法人授权委托书</w:t>
      </w:r>
    </w:p>
    <w:p w:rsidR="00B81F22" w:rsidRDefault="00E17D1D">
      <w:pPr>
        <w:adjustRightInd w:val="0"/>
        <w:snapToGrid w:val="0"/>
        <w:spacing w:line="360" w:lineRule="auto"/>
        <w:rPr>
          <w:rFonts w:hAnsi="宋体"/>
          <w:color w:val="FF0000"/>
          <w:kern w:val="0"/>
          <w:sz w:val="24"/>
        </w:rPr>
      </w:pPr>
      <w:r>
        <w:rPr>
          <w:rFonts w:hAnsi="宋体" w:hint="eastAsia"/>
          <w:color w:val="000000"/>
          <w:sz w:val="24"/>
          <w:u w:val="single"/>
        </w:rPr>
        <w:t>浙江省肿瘤医院</w:t>
      </w:r>
      <w:r>
        <w:rPr>
          <w:rFonts w:hAnsi="宋体" w:hint="eastAsia"/>
          <w:color w:val="000000"/>
          <w:sz w:val="24"/>
        </w:rPr>
        <w:t>：</w:t>
      </w:r>
    </w:p>
    <w:p w:rsidR="00B81F22" w:rsidRDefault="00E17D1D">
      <w:pPr>
        <w:adjustRightInd w:val="0"/>
        <w:snapToGrid w:val="0"/>
        <w:spacing w:line="360" w:lineRule="auto"/>
        <w:ind w:firstLine="576"/>
        <w:rPr>
          <w:color w:val="000000"/>
          <w:kern w:val="0"/>
          <w:sz w:val="24"/>
        </w:rPr>
      </w:pPr>
      <w:r>
        <w:rPr>
          <w:rFonts w:hAnsi="宋体"/>
          <w:color w:val="000000"/>
          <w:kern w:val="0"/>
          <w:sz w:val="24"/>
          <w:lang w:val="zh-CN"/>
        </w:rPr>
        <w:t>兹委派我公司</w:t>
      </w:r>
      <w:r>
        <w:rPr>
          <w:color w:val="000000"/>
          <w:kern w:val="0"/>
          <w:sz w:val="24"/>
          <w:u w:val="single"/>
          <w:lang w:val="zh-CN"/>
        </w:rPr>
        <w:t xml:space="preserve">        </w:t>
      </w:r>
      <w:r>
        <w:rPr>
          <w:rFonts w:hAnsi="宋体"/>
          <w:color w:val="000000"/>
          <w:kern w:val="0"/>
          <w:sz w:val="24"/>
          <w:lang w:val="zh-CN"/>
        </w:rPr>
        <w:t>先生</w:t>
      </w:r>
      <w:r>
        <w:rPr>
          <w:color w:val="000000"/>
          <w:kern w:val="0"/>
          <w:sz w:val="24"/>
          <w:lang w:val="zh-CN"/>
        </w:rPr>
        <w:t>/</w:t>
      </w:r>
      <w:r>
        <w:rPr>
          <w:rFonts w:hAnsi="宋体"/>
          <w:color w:val="000000"/>
          <w:kern w:val="0"/>
          <w:sz w:val="24"/>
          <w:lang w:val="zh-CN"/>
        </w:rPr>
        <w:t>女士</w:t>
      </w:r>
      <w:r>
        <w:rPr>
          <w:color w:val="000000"/>
          <w:kern w:val="0"/>
          <w:sz w:val="24"/>
          <w:lang w:val="zh-CN"/>
        </w:rPr>
        <w:t>(</w:t>
      </w:r>
      <w:r>
        <w:rPr>
          <w:rFonts w:hAnsi="宋体"/>
          <w:color w:val="000000"/>
          <w:kern w:val="0"/>
          <w:sz w:val="24"/>
          <w:lang w:val="zh-CN"/>
        </w:rPr>
        <w:t>其在本公司的职务是：</w:t>
      </w:r>
      <w:r>
        <w:rPr>
          <w:color w:val="000000"/>
          <w:kern w:val="0"/>
          <w:sz w:val="24"/>
          <w:u w:val="single"/>
          <w:lang w:val="zh-CN"/>
        </w:rPr>
        <w:t xml:space="preserve">            </w:t>
      </w:r>
      <w:r>
        <w:rPr>
          <w:color w:val="000000"/>
          <w:kern w:val="0"/>
          <w:sz w:val="24"/>
          <w:lang w:val="zh-CN"/>
        </w:rPr>
        <w:t xml:space="preserve"> </w:t>
      </w:r>
      <w:r>
        <w:rPr>
          <w:rFonts w:hAnsi="宋体"/>
          <w:color w:val="000000"/>
          <w:kern w:val="0"/>
          <w:sz w:val="24"/>
          <w:lang w:val="zh-CN"/>
        </w:rPr>
        <w:t>，联系电话：</w:t>
      </w:r>
      <w:r>
        <w:rPr>
          <w:color w:val="000000"/>
          <w:kern w:val="0"/>
          <w:sz w:val="24"/>
          <w:u w:val="single"/>
          <w:lang w:val="zh-CN"/>
        </w:rPr>
        <w:t xml:space="preserve">       </w:t>
      </w:r>
      <w:r>
        <w:rPr>
          <w:rFonts w:hAnsi="宋体"/>
          <w:color w:val="000000"/>
          <w:kern w:val="0"/>
          <w:sz w:val="24"/>
          <w:lang w:val="zh-CN"/>
        </w:rPr>
        <w:t>身份证号码：</w:t>
      </w:r>
      <w:r>
        <w:rPr>
          <w:color w:val="000000"/>
          <w:kern w:val="0"/>
          <w:sz w:val="24"/>
          <w:u w:val="single"/>
          <w:lang w:val="zh-CN"/>
        </w:rPr>
        <w:t xml:space="preserve">                </w:t>
      </w:r>
      <w:r>
        <w:rPr>
          <w:rFonts w:hAnsi="宋体"/>
          <w:color w:val="000000"/>
          <w:kern w:val="0"/>
          <w:sz w:val="24"/>
          <w:lang w:val="zh-CN"/>
        </w:rPr>
        <w:t>手机：</w:t>
      </w:r>
      <w:r>
        <w:rPr>
          <w:color w:val="000000"/>
          <w:kern w:val="0"/>
          <w:sz w:val="24"/>
          <w:u w:val="single"/>
          <w:lang w:val="zh-CN"/>
        </w:rPr>
        <w:t xml:space="preserve">        </w:t>
      </w:r>
      <w:r>
        <w:rPr>
          <w:rFonts w:hAnsi="宋体"/>
          <w:color w:val="000000"/>
          <w:kern w:val="0"/>
          <w:sz w:val="24"/>
          <w:lang w:val="zh-CN"/>
        </w:rPr>
        <w:t>传真：</w:t>
      </w:r>
      <w:r>
        <w:rPr>
          <w:color w:val="000000"/>
          <w:kern w:val="0"/>
          <w:sz w:val="24"/>
          <w:u w:val="single"/>
          <w:lang w:val="zh-CN"/>
        </w:rPr>
        <w:t xml:space="preserve">           </w:t>
      </w:r>
      <w:r>
        <w:rPr>
          <w:color w:val="000000"/>
          <w:kern w:val="0"/>
          <w:sz w:val="24"/>
          <w:lang w:val="zh-CN"/>
        </w:rPr>
        <w:t>)</w:t>
      </w:r>
      <w:r>
        <w:rPr>
          <w:rFonts w:hAnsi="宋体"/>
          <w:color w:val="000000"/>
          <w:kern w:val="0"/>
          <w:sz w:val="24"/>
          <w:lang w:val="zh-CN"/>
        </w:rPr>
        <w:t>代表我公司全权处理</w:t>
      </w:r>
      <w:r>
        <w:rPr>
          <w:rFonts w:hAnsi="宋体" w:hint="eastAsia"/>
          <w:color w:val="000000"/>
          <w:kern w:val="0"/>
          <w:sz w:val="24"/>
          <w:lang w:val="zh-CN"/>
        </w:rPr>
        <w:t>本次议价</w:t>
      </w:r>
      <w:r>
        <w:rPr>
          <w:rFonts w:hAnsi="宋体"/>
          <w:kern w:val="0"/>
          <w:sz w:val="24"/>
          <w:lang w:val="zh-CN"/>
        </w:rPr>
        <w:t>采购</w:t>
      </w:r>
      <w:r>
        <w:rPr>
          <w:rFonts w:hAnsi="宋体"/>
          <w:color w:val="000000"/>
          <w:kern w:val="0"/>
          <w:sz w:val="24"/>
          <w:lang w:val="zh-CN"/>
        </w:rPr>
        <w:t>的一切事项，若</w:t>
      </w:r>
      <w:r>
        <w:rPr>
          <w:rFonts w:hAnsi="宋体" w:hint="eastAsia"/>
          <w:color w:val="000000"/>
          <w:kern w:val="0"/>
          <w:sz w:val="24"/>
          <w:lang w:val="zh-CN"/>
        </w:rPr>
        <w:t>最终成交</w:t>
      </w:r>
      <w:r>
        <w:rPr>
          <w:rFonts w:hAnsi="宋体"/>
          <w:color w:val="000000"/>
          <w:kern w:val="0"/>
          <w:sz w:val="24"/>
          <w:lang w:val="zh-CN"/>
        </w:rPr>
        <w:t>则全权代表本公司签订相关合同，并负责处理合同履行等事宜。</w:t>
      </w:r>
    </w:p>
    <w:p w:rsidR="00B81F22" w:rsidRDefault="00E17D1D">
      <w:pPr>
        <w:adjustRightInd w:val="0"/>
        <w:snapToGrid w:val="0"/>
        <w:spacing w:line="360" w:lineRule="auto"/>
        <w:rPr>
          <w:color w:val="000000"/>
          <w:kern w:val="0"/>
          <w:sz w:val="24"/>
          <w:lang w:val="zh-CN"/>
        </w:rPr>
      </w:pPr>
      <w:r>
        <w:rPr>
          <w:color w:val="000000"/>
          <w:kern w:val="0"/>
          <w:sz w:val="24"/>
          <w:lang w:val="zh-CN"/>
        </w:rPr>
        <w:t xml:space="preserve">    </w:t>
      </w:r>
      <w:r>
        <w:rPr>
          <w:rFonts w:hAnsi="宋体"/>
          <w:color w:val="000000"/>
          <w:kern w:val="0"/>
          <w:sz w:val="24"/>
          <w:lang w:val="zh-CN"/>
        </w:rPr>
        <w:t>本委托书有效期：自</w:t>
      </w:r>
      <w:r>
        <w:rPr>
          <w:rFonts w:hAnsi="宋体" w:hint="eastAsia"/>
          <w:color w:val="000000"/>
          <w:kern w:val="0"/>
          <w:sz w:val="24"/>
        </w:rPr>
        <w:t xml:space="preserve">  </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日起至</w:t>
      </w:r>
      <w:r>
        <w:rPr>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日止。</w:t>
      </w:r>
    </w:p>
    <w:p w:rsidR="00B81F22" w:rsidRDefault="00E17D1D">
      <w:pPr>
        <w:adjustRightInd w:val="0"/>
        <w:snapToGrid w:val="0"/>
        <w:spacing w:line="360" w:lineRule="auto"/>
        <w:ind w:firstLineChars="100" w:firstLine="240"/>
        <w:rPr>
          <w:rFonts w:hAnsi="宋体"/>
          <w:color w:val="000000"/>
          <w:kern w:val="0"/>
          <w:sz w:val="24"/>
          <w:lang w:val="zh-CN"/>
        </w:rPr>
      </w:pPr>
      <w:r>
        <w:rPr>
          <w:rFonts w:hAnsi="宋体"/>
          <w:color w:val="000000"/>
          <w:kern w:val="0"/>
          <w:sz w:val="24"/>
          <w:lang w:val="zh-CN"/>
        </w:rPr>
        <w:t>特此告知。</w:t>
      </w:r>
    </w:p>
    <w:p w:rsidR="00B81F22" w:rsidRDefault="00B81F22" w:rsidP="005E0321">
      <w:pPr>
        <w:pStyle w:val="a7"/>
        <w:ind w:firstLine="240"/>
      </w:pPr>
    </w:p>
    <w:p w:rsidR="00B81F22" w:rsidRDefault="00B81F22" w:rsidP="005E0321">
      <w:pPr>
        <w:pStyle w:val="a7"/>
        <w:ind w:firstLine="240"/>
      </w:pPr>
    </w:p>
    <w:p w:rsidR="00B81F22" w:rsidRDefault="00B81F22" w:rsidP="005E0321">
      <w:pPr>
        <w:pStyle w:val="a7"/>
        <w:ind w:firstLine="240"/>
      </w:pPr>
    </w:p>
    <w:p w:rsidR="00B81F22" w:rsidRDefault="00B81F22" w:rsidP="005E0321">
      <w:pPr>
        <w:pStyle w:val="a7"/>
        <w:ind w:firstLine="240"/>
      </w:pPr>
    </w:p>
    <w:p w:rsidR="00B81F22" w:rsidRDefault="00E17D1D">
      <w:pPr>
        <w:adjustRightInd w:val="0"/>
        <w:snapToGrid w:val="0"/>
        <w:spacing w:line="360" w:lineRule="auto"/>
        <w:rPr>
          <w:color w:val="000000"/>
          <w:kern w:val="0"/>
          <w:sz w:val="24"/>
        </w:rPr>
      </w:pPr>
      <w:r>
        <w:rPr>
          <w:color w:val="000000"/>
          <w:kern w:val="0"/>
          <w:sz w:val="24"/>
          <w:lang w:val="zh-CN"/>
        </w:rPr>
        <w:t xml:space="preserve">                                                  </w:t>
      </w:r>
      <w:r>
        <w:rPr>
          <w:rFonts w:hAnsi="宋体" w:hint="eastAsia"/>
          <w:color w:val="000000"/>
          <w:kern w:val="0"/>
          <w:sz w:val="24"/>
          <w:lang w:val="zh-CN"/>
        </w:rPr>
        <w:t>供应商</w:t>
      </w:r>
      <w:r>
        <w:rPr>
          <w:rFonts w:hAnsi="宋体"/>
          <w:color w:val="000000"/>
          <w:kern w:val="0"/>
          <w:sz w:val="24"/>
          <w:lang w:val="zh-CN"/>
        </w:rPr>
        <w:t>名称</w:t>
      </w:r>
      <w:r>
        <w:rPr>
          <w:color w:val="000000"/>
          <w:kern w:val="0"/>
          <w:sz w:val="24"/>
          <w:lang w:val="zh-CN"/>
        </w:rPr>
        <w:t>(</w:t>
      </w:r>
      <w:r>
        <w:rPr>
          <w:rFonts w:hAnsi="宋体"/>
          <w:color w:val="000000"/>
          <w:kern w:val="0"/>
          <w:sz w:val="24"/>
          <w:lang w:val="zh-CN"/>
        </w:rPr>
        <w:t>公章</w:t>
      </w:r>
      <w:r>
        <w:rPr>
          <w:color w:val="000000"/>
          <w:kern w:val="0"/>
          <w:sz w:val="24"/>
          <w:lang w:val="zh-CN"/>
        </w:rPr>
        <w:t>)</w:t>
      </w:r>
      <w:r>
        <w:rPr>
          <w:rFonts w:hAnsi="宋体"/>
          <w:color w:val="000000"/>
          <w:kern w:val="0"/>
          <w:sz w:val="24"/>
          <w:lang w:val="zh-CN"/>
        </w:rPr>
        <w:t>：</w:t>
      </w:r>
    </w:p>
    <w:p w:rsidR="00B81F22" w:rsidRDefault="00E17D1D">
      <w:pPr>
        <w:adjustRightInd w:val="0"/>
        <w:snapToGrid w:val="0"/>
        <w:spacing w:line="360" w:lineRule="auto"/>
        <w:rPr>
          <w:color w:val="000000"/>
          <w:kern w:val="0"/>
          <w:sz w:val="24"/>
        </w:rPr>
      </w:pPr>
      <w:r>
        <w:rPr>
          <w:color w:val="000000"/>
          <w:kern w:val="0"/>
          <w:sz w:val="24"/>
          <w:lang w:val="zh-CN"/>
        </w:rPr>
        <w:t xml:space="preserve">                                                  </w:t>
      </w:r>
      <w:r>
        <w:rPr>
          <w:rFonts w:hAnsi="宋体"/>
          <w:color w:val="000000"/>
          <w:kern w:val="0"/>
          <w:sz w:val="24"/>
          <w:lang w:val="zh-CN"/>
        </w:rPr>
        <w:t>法定代表人</w:t>
      </w:r>
      <w:r>
        <w:rPr>
          <w:color w:val="000000"/>
          <w:kern w:val="0"/>
          <w:sz w:val="24"/>
          <w:lang w:val="zh-CN"/>
        </w:rPr>
        <w:t>(</w:t>
      </w:r>
      <w:r>
        <w:rPr>
          <w:rFonts w:hAnsi="宋体"/>
          <w:color w:val="000000"/>
          <w:kern w:val="0"/>
          <w:sz w:val="24"/>
          <w:lang w:val="zh-CN"/>
        </w:rPr>
        <w:t>签章</w:t>
      </w:r>
      <w:r>
        <w:rPr>
          <w:color w:val="000000"/>
          <w:kern w:val="0"/>
          <w:sz w:val="24"/>
          <w:lang w:val="zh-CN"/>
        </w:rPr>
        <w:t>)</w:t>
      </w:r>
      <w:r>
        <w:rPr>
          <w:rFonts w:hAnsi="宋体"/>
          <w:color w:val="000000"/>
          <w:kern w:val="0"/>
          <w:sz w:val="24"/>
          <w:lang w:val="zh-CN"/>
        </w:rPr>
        <w:t>：</w:t>
      </w:r>
    </w:p>
    <w:p w:rsidR="00B81F22" w:rsidRDefault="00E17D1D">
      <w:pPr>
        <w:wordWrap w:val="0"/>
        <w:adjustRightInd w:val="0"/>
        <w:snapToGrid w:val="0"/>
        <w:spacing w:line="360" w:lineRule="auto"/>
        <w:ind w:right="120"/>
        <w:jc w:val="right"/>
        <w:rPr>
          <w:color w:val="000000"/>
          <w:kern w:val="0"/>
          <w:sz w:val="24"/>
          <w:lang w:val="zh-CN"/>
        </w:rPr>
      </w:pPr>
      <w:r>
        <w:rPr>
          <w:rFonts w:hAnsi="宋体"/>
          <w:color w:val="000000"/>
          <w:kern w:val="0"/>
          <w:sz w:val="24"/>
          <w:lang w:val="zh-CN"/>
        </w:rPr>
        <w:t>签发日期：</w:t>
      </w:r>
      <w:r>
        <w:rPr>
          <w:rFonts w:hint="eastAsia"/>
          <w:color w:val="000000"/>
          <w:kern w:val="0"/>
          <w:sz w:val="24"/>
          <w:lang w:val="zh-CN"/>
        </w:rPr>
        <w:t xml:space="preserve">   </w:t>
      </w:r>
      <w:r>
        <w:rPr>
          <w:rFonts w:hAnsi="宋体"/>
          <w:color w:val="000000"/>
          <w:kern w:val="0"/>
          <w:sz w:val="24"/>
          <w:lang w:val="zh-CN"/>
        </w:rPr>
        <w:t>年</w:t>
      </w:r>
      <w:r>
        <w:rPr>
          <w:color w:val="000000"/>
          <w:kern w:val="0"/>
          <w:sz w:val="24"/>
          <w:lang w:val="zh-CN"/>
        </w:rPr>
        <w:t xml:space="preserve">  </w:t>
      </w:r>
      <w:r>
        <w:rPr>
          <w:rFonts w:hAnsi="宋体"/>
          <w:color w:val="000000"/>
          <w:kern w:val="0"/>
          <w:sz w:val="24"/>
          <w:lang w:val="zh-CN"/>
        </w:rPr>
        <w:t>月</w:t>
      </w:r>
      <w:r>
        <w:rPr>
          <w:color w:val="000000"/>
          <w:kern w:val="0"/>
          <w:sz w:val="24"/>
          <w:lang w:val="zh-CN"/>
        </w:rPr>
        <w:t xml:space="preserve">   </w:t>
      </w:r>
      <w:r>
        <w:rPr>
          <w:rFonts w:hAnsi="宋体"/>
          <w:color w:val="000000"/>
          <w:kern w:val="0"/>
          <w:sz w:val="24"/>
          <w:lang w:val="zh-CN"/>
        </w:rPr>
        <w:t>日</w:t>
      </w:r>
    </w:p>
    <w:p w:rsidR="00B81F22" w:rsidRDefault="00B81F22">
      <w:pPr>
        <w:pStyle w:val="a4"/>
        <w:tabs>
          <w:tab w:val="left" w:pos="0"/>
        </w:tabs>
        <w:wordWrap w:val="0"/>
        <w:spacing w:after="0" w:line="440" w:lineRule="exact"/>
        <w:ind w:leftChars="0" w:left="0"/>
        <w:rPr>
          <w:rFonts w:ascii="华文细黑" w:eastAsia="华文细黑" w:hAnsi="华文细黑" w:cs="华文细黑"/>
          <w:sz w:val="24"/>
          <w:szCs w:val="24"/>
        </w:rPr>
      </w:pPr>
    </w:p>
    <w:p w:rsidR="00B81F22" w:rsidRDefault="00E17D1D">
      <w:pPr>
        <w:pStyle w:val="a4"/>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br w:type="page"/>
      </w:r>
    </w:p>
    <w:p w:rsidR="00B81F22" w:rsidRDefault="00E17D1D">
      <w:pPr>
        <w:spacing w:line="480" w:lineRule="exact"/>
        <w:rPr>
          <w:rFonts w:ascii="华文中宋" w:eastAsia="华文中宋" w:hAnsi="华文中宋" w:cs="华文中宋"/>
          <w:sz w:val="24"/>
          <w:szCs w:val="24"/>
        </w:rPr>
      </w:pPr>
      <w:r>
        <w:rPr>
          <w:rFonts w:ascii="华文中宋" w:eastAsia="华文中宋" w:hAnsi="华文中宋" w:cs="华文中宋" w:hint="eastAsia"/>
          <w:b/>
          <w:sz w:val="24"/>
          <w:szCs w:val="24"/>
        </w:rPr>
        <w:lastRenderedPageBreak/>
        <w:t>附件1：</w:t>
      </w:r>
    </w:p>
    <w:p w:rsidR="00B81F22" w:rsidRDefault="00E17D1D">
      <w:pPr>
        <w:spacing w:line="480" w:lineRule="exact"/>
        <w:jc w:val="center"/>
        <w:rPr>
          <w:rFonts w:ascii="华文中宋" w:eastAsia="华文中宋" w:hAnsi="华文中宋" w:cs="华文中宋"/>
          <w:b/>
          <w:bCs/>
          <w:sz w:val="28"/>
          <w:szCs w:val="28"/>
        </w:rPr>
      </w:pPr>
      <w:r>
        <w:rPr>
          <w:rFonts w:ascii="华文中宋" w:eastAsia="华文中宋" w:hAnsi="华文中宋" w:cs="华文中宋" w:hint="eastAsia"/>
          <w:b/>
          <w:bCs/>
          <w:sz w:val="28"/>
          <w:szCs w:val="28"/>
        </w:rPr>
        <w:t>本次议标评标办法</w:t>
      </w:r>
    </w:p>
    <w:p w:rsidR="00B81F22" w:rsidRDefault="00E17D1D">
      <w:pPr>
        <w:spacing w:line="480" w:lineRule="exact"/>
        <w:rPr>
          <w:rFonts w:ascii="华文中宋" w:eastAsia="华文中宋" w:hAnsi="华文中宋" w:cs="华文中宋"/>
          <w:b/>
          <w:bCs/>
          <w:szCs w:val="21"/>
        </w:rPr>
      </w:pPr>
      <w:r>
        <w:rPr>
          <w:rFonts w:ascii="华文中宋" w:eastAsia="华文中宋" w:hAnsi="华文中宋" w:cs="华文中宋" w:hint="eastAsia"/>
          <w:b/>
          <w:bCs/>
          <w:szCs w:val="21"/>
        </w:rPr>
        <w:t>1、评标纪律</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1.1．评标是招标工作的重要环节，评标工作在评标委员会内独立进行。评标委员会成员由采购人代表及专家组成。评标委员会将按照评标原则的要求，公正、平等地对待所有投标人。</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1.2．所有评标人员应忠于职守、廉洁自律、秉公办事、不徇私情。</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1.3．评标人员不得接受或参加投标人或与投标有关的单位、组织或个人的有碍公务的宴请、娱乐活动等，不得以任何形式弄虚作假。</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1.4．评标期间，评标人员不得随意出入评标地点、与外界通讯、会客等。</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1.5．在投标文件的审查、澄清、评价和比较以及授予合同的过程中，投标人对采购人、采购</w:t>
      </w:r>
      <w:proofErr w:type="gramStart"/>
      <w:r>
        <w:rPr>
          <w:rFonts w:ascii="华文中宋" w:eastAsia="华文中宋" w:hAnsi="华文中宋" w:cs="华文中宋" w:hint="eastAsia"/>
          <w:szCs w:val="21"/>
        </w:rPr>
        <w:t>人人员</w:t>
      </w:r>
      <w:proofErr w:type="gramEnd"/>
      <w:r>
        <w:rPr>
          <w:rFonts w:ascii="华文中宋" w:eastAsia="华文中宋" w:hAnsi="华文中宋" w:cs="华文中宋" w:hint="eastAsia"/>
          <w:szCs w:val="21"/>
        </w:rPr>
        <w:t>及评标委员会成员施加影响的任何行为，都将导致被取消投标资格。</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1.6．为保证评标的公正性，在评标过程中，评标委员会成员不得与投标人或与中标结果有利害关系的人进行私下接触。在评标工作结束后，凡与评标情况有接触的任何人，不得将评标情况扩散出评标委员会以外。</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1.7．评标过程中，</w:t>
      </w:r>
      <w:proofErr w:type="gramStart"/>
      <w:r>
        <w:rPr>
          <w:rFonts w:ascii="华文中宋" w:eastAsia="华文中宋" w:hAnsi="华文中宋" w:cs="华文中宋" w:hint="eastAsia"/>
          <w:szCs w:val="21"/>
        </w:rPr>
        <w:t>当发表</w:t>
      </w:r>
      <w:proofErr w:type="gramEnd"/>
      <w:r>
        <w:rPr>
          <w:rFonts w:ascii="华文中宋" w:eastAsia="华文中宋" w:hAnsi="华文中宋" w:cs="华文中宋" w:hint="eastAsia"/>
          <w:szCs w:val="21"/>
        </w:rPr>
        <w:t>结论性意见时，先听取专家评委意见，用户评委随后发表意见。</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1.8．评标结束后，各评标人员应将全部资料整理上交采购人，严禁将评标过程中的任何资料带出评标现场向投标人或其他单位提供。</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1.9．在定标结果公布前应对评标委员会成员名单予以保密。</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1.10．评标委员会对各投标人的商业秘密予以保密。</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1.11．评标委员会成员应当客观、公正地履行职责，遵守职业道德，对所提出的评审意见承担个人责任。</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1.12．在整个评标过程中，投标人企图影响采购结果的任何活动，可能导致其投标失败。如有违法行为，将依法追究其法律责任。</w:t>
      </w:r>
    </w:p>
    <w:p w:rsidR="00B81F22" w:rsidRDefault="00E17D1D">
      <w:pPr>
        <w:spacing w:line="480" w:lineRule="exact"/>
        <w:rPr>
          <w:rFonts w:ascii="华文中宋" w:eastAsia="华文中宋" w:hAnsi="华文中宋" w:cs="华文中宋"/>
          <w:b/>
          <w:bCs/>
          <w:szCs w:val="21"/>
        </w:rPr>
      </w:pPr>
      <w:r>
        <w:rPr>
          <w:rFonts w:ascii="华文中宋" w:eastAsia="华文中宋" w:hAnsi="华文中宋" w:cs="华文中宋" w:hint="eastAsia"/>
          <w:b/>
          <w:bCs/>
          <w:szCs w:val="21"/>
        </w:rPr>
        <w:t>2、关于评标</w:t>
      </w:r>
    </w:p>
    <w:p w:rsidR="00B81F22" w:rsidRDefault="00E17D1D">
      <w:pPr>
        <w:spacing w:line="480" w:lineRule="exact"/>
        <w:rPr>
          <w:rFonts w:ascii="华文中宋" w:eastAsia="华文中宋" w:hAnsi="华文中宋" w:cs="华文中宋"/>
          <w:b/>
          <w:bCs/>
          <w:szCs w:val="21"/>
        </w:rPr>
      </w:pPr>
      <w:r>
        <w:rPr>
          <w:rFonts w:ascii="华文中宋" w:eastAsia="华文中宋" w:hAnsi="华文中宋" w:cs="华文中宋" w:hint="eastAsia"/>
          <w:b/>
          <w:bCs/>
          <w:szCs w:val="21"/>
        </w:rPr>
        <w:t>2.1商务分45分：</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 xml:space="preserve">（1）取所有有效投标人中满足招标文件要求且投标价格最低的投标报价为评标基准价。 </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（2）根据投标人的评标价与评标基准价对比，其他投标人的投标报价得分=(评标基准价／投标报价)×</w:t>
      </w:r>
      <w:proofErr w:type="gramStart"/>
      <w:r>
        <w:rPr>
          <w:rFonts w:ascii="华文中宋" w:eastAsia="华文中宋" w:hAnsi="华文中宋" w:cs="华文中宋" w:hint="eastAsia"/>
          <w:szCs w:val="21"/>
        </w:rPr>
        <w:t>价格权</w:t>
      </w:r>
      <w:proofErr w:type="gramEnd"/>
      <w:r>
        <w:rPr>
          <w:rFonts w:ascii="华文中宋" w:eastAsia="华文中宋" w:hAnsi="华文中宋" w:cs="华文中宋" w:hint="eastAsia"/>
          <w:szCs w:val="21"/>
        </w:rPr>
        <w:t>值×100。</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以上报价评分不足一个百分点时，保留小数2位。</w:t>
      </w:r>
    </w:p>
    <w:p w:rsidR="00B81F22" w:rsidRDefault="00E17D1D">
      <w:pPr>
        <w:spacing w:line="480" w:lineRule="exact"/>
        <w:rPr>
          <w:rFonts w:ascii="华文中宋" w:eastAsia="华文中宋" w:hAnsi="华文中宋" w:cs="华文中宋"/>
          <w:b/>
          <w:bCs/>
          <w:szCs w:val="21"/>
        </w:rPr>
      </w:pPr>
      <w:r>
        <w:rPr>
          <w:rFonts w:ascii="华文中宋" w:eastAsia="华文中宋" w:hAnsi="华文中宋" w:cs="华文中宋" w:hint="eastAsia"/>
          <w:b/>
          <w:bCs/>
          <w:szCs w:val="21"/>
        </w:rPr>
        <w:lastRenderedPageBreak/>
        <w:t>2.2技术资信分55分</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 xml:space="preserve">    各评委成员按下列评分项目进行评判，每人一张评分计算票，并记名。投标文件各项评分内容由评标委员会成员各自评分，如某张票的一个因素项目超过规定的范围，则该张票无效，无效票不影响评标过程。各评标委员会成员的算术平均值为各投标人技术资信分得分（小数点后按四舍五入保留2位）。各投标人的得分允许一致。        </w:t>
      </w:r>
    </w:p>
    <w:p w:rsidR="00B81F22" w:rsidRDefault="00E17D1D">
      <w:pPr>
        <w:spacing w:line="480" w:lineRule="exact"/>
        <w:ind w:firstLineChars="200" w:firstLine="420"/>
        <w:rPr>
          <w:rFonts w:ascii="华文中宋" w:eastAsia="华文中宋" w:hAnsi="华文中宋" w:cs="华文中宋"/>
          <w:b/>
          <w:bCs/>
          <w:szCs w:val="21"/>
        </w:rPr>
      </w:pPr>
      <w:r>
        <w:rPr>
          <w:rFonts w:ascii="华文中宋" w:eastAsia="华文中宋" w:hAnsi="华文中宋" w:cs="华文中宋" w:hint="eastAsia"/>
          <w:b/>
          <w:bCs/>
          <w:szCs w:val="21"/>
        </w:rPr>
        <w:t>1、针对本项目制定的维保服务实施方案10分</w:t>
      </w:r>
    </w:p>
    <w:p w:rsidR="00B81F22" w:rsidRDefault="00E17D1D">
      <w:pPr>
        <w:spacing w:line="48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合理全面得8-10分，较好的得5-7分，一般的得0-4分。</w:t>
      </w:r>
    </w:p>
    <w:p w:rsidR="00B81F22" w:rsidRDefault="00E17D1D">
      <w:pPr>
        <w:spacing w:line="480" w:lineRule="exact"/>
        <w:ind w:firstLineChars="200" w:firstLine="420"/>
        <w:rPr>
          <w:rFonts w:ascii="华文中宋" w:eastAsia="华文中宋" w:hAnsi="华文中宋" w:cs="华文中宋"/>
          <w:b/>
          <w:bCs/>
          <w:szCs w:val="21"/>
        </w:rPr>
      </w:pPr>
      <w:r>
        <w:rPr>
          <w:rFonts w:ascii="华文中宋" w:eastAsia="华文中宋" w:hAnsi="华文中宋" w:cs="华文中宋" w:hint="eastAsia"/>
          <w:b/>
          <w:bCs/>
          <w:szCs w:val="21"/>
        </w:rPr>
        <w:t>2、拟派项目团队成员专业性配备情况5分</w:t>
      </w:r>
    </w:p>
    <w:p w:rsidR="00B81F22" w:rsidRDefault="00E17D1D">
      <w:pPr>
        <w:spacing w:line="48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优秀得5分，良好得3-4分，一般的得0-2分。</w:t>
      </w:r>
    </w:p>
    <w:p w:rsidR="00B81F22" w:rsidRDefault="00E17D1D">
      <w:pPr>
        <w:spacing w:line="480" w:lineRule="exact"/>
        <w:ind w:firstLineChars="200" w:firstLine="420"/>
        <w:rPr>
          <w:rFonts w:ascii="华文中宋" w:eastAsia="华文中宋" w:hAnsi="华文中宋" w:cs="华文中宋"/>
          <w:b/>
          <w:bCs/>
          <w:szCs w:val="21"/>
        </w:rPr>
      </w:pPr>
      <w:r>
        <w:rPr>
          <w:rFonts w:ascii="华文中宋" w:eastAsia="华文中宋" w:hAnsi="华文中宋" w:cs="华文中宋" w:hint="eastAsia"/>
          <w:b/>
          <w:bCs/>
          <w:szCs w:val="21"/>
        </w:rPr>
        <w:t>3、消防维保服务方案对医院正常运行保障程度10分</w:t>
      </w:r>
    </w:p>
    <w:p w:rsidR="00B81F22" w:rsidRDefault="00E17D1D">
      <w:pPr>
        <w:spacing w:line="48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合理全面得8-10分，较好的得5-7分，一般的得0-4分。</w:t>
      </w:r>
    </w:p>
    <w:p w:rsidR="00B81F22" w:rsidRDefault="00E17D1D">
      <w:pPr>
        <w:spacing w:line="480" w:lineRule="exact"/>
        <w:ind w:firstLineChars="200" w:firstLine="420"/>
        <w:rPr>
          <w:rFonts w:ascii="华文中宋" w:eastAsia="华文中宋" w:hAnsi="华文中宋" w:cs="华文中宋"/>
          <w:b/>
          <w:bCs/>
          <w:szCs w:val="21"/>
        </w:rPr>
      </w:pPr>
      <w:r>
        <w:rPr>
          <w:rFonts w:ascii="华文中宋" w:eastAsia="华文中宋" w:hAnsi="华文中宋" w:cs="华文中宋" w:hint="eastAsia"/>
          <w:b/>
          <w:bCs/>
          <w:szCs w:val="21"/>
        </w:rPr>
        <w:t>4、维保消防设备查的专业性和技术性配备合理完整10分</w:t>
      </w:r>
    </w:p>
    <w:p w:rsidR="00B81F22" w:rsidRDefault="00E17D1D">
      <w:pPr>
        <w:spacing w:line="48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合理全面得8-10分，较好的得5-7分，一般的得0-4分。</w:t>
      </w:r>
    </w:p>
    <w:p w:rsidR="00B81F22" w:rsidRDefault="00E17D1D">
      <w:pPr>
        <w:spacing w:line="480" w:lineRule="exact"/>
        <w:ind w:firstLineChars="200" w:firstLine="420"/>
        <w:rPr>
          <w:rFonts w:ascii="华文中宋" w:eastAsia="华文中宋" w:hAnsi="华文中宋" w:cs="华文中宋"/>
          <w:b/>
          <w:bCs/>
          <w:szCs w:val="21"/>
        </w:rPr>
      </w:pPr>
      <w:r>
        <w:rPr>
          <w:rFonts w:ascii="华文中宋" w:eastAsia="华文中宋" w:hAnsi="华文中宋" w:cs="华文中宋" w:hint="eastAsia"/>
          <w:b/>
          <w:bCs/>
          <w:szCs w:val="21"/>
        </w:rPr>
        <w:t>5、消防维保服务承诺5分</w:t>
      </w:r>
    </w:p>
    <w:p w:rsidR="00B81F22" w:rsidRDefault="00E17D1D">
      <w:pPr>
        <w:spacing w:line="480" w:lineRule="exact"/>
        <w:ind w:firstLine="420"/>
        <w:rPr>
          <w:rFonts w:ascii="华文中宋" w:eastAsia="华文中宋" w:hAnsi="华文中宋" w:cs="华文中宋"/>
          <w:szCs w:val="21"/>
        </w:rPr>
      </w:pPr>
      <w:r>
        <w:rPr>
          <w:rFonts w:ascii="华文中宋" w:eastAsia="华文中宋" w:hAnsi="华文中宋" w:cs="华文中宋" w:hint="eastAsia"/>
          <w:szCs w:val="21"/>
        </w:rPr>
        <w:t>优秀得5分，良好得3-4分，一般的得0-2分。</w:t>
      </w:r>
    </w:p>
    <w:p w:rsidR="00B81F22" w:rsidRDefault="00E17D1D" w:rsidP="005E0321">
      <w:pPr>
        <w:numPr>
          <w:ilvl w:val="0"/>
          <w:numId w:val="1"/>
        </w:numPr>
        <w:spacing w:line="480" w:lineRule="exact"/>
        <w:ind w:leftChars="200" w:left="420"/>
        <w:rPr>
          <w:rFonts w:ascii="华文中宋" w:eastAsia="华文中宋" w:hAnsi="华文中宋" w:cs="华文中宋"/>
          <w:b/>
          <w:bCs/>
          <w:szCs w:val="21"/>
        </w:rPr>
      </w:pPr>
      <w:r>
        <w:rPr>
          <w:rFonts w:ascii="华文中宋" w:eastAsia="华文中宋" w:hAnsi="华文中宋" w:cs="华文中宋" w:hint="eastAsia"/>
          <w:b/>
          <w:bCs/>
          <w:szCs w:val="21"/>
        </w:rPr>
        <w:t>消防设施设备维修服务响应时间承诺5分</w:t>
      </w:r>
    </w:p>
    <w:p w:rsidR="00B81F22" w:rsidRDefault="00E17D1D">
      <w:pPr>
        <w:spacing w:line="480" w:lineRule="exact"/>
        <w:ind w:firstLine="420"/>
        <w:rPr>
          <w:rFonts w:ascii="华文中宋" w:eastAsia="华文中宋" w:hAnsi="华文中宋" w:cs="华文中宋"/>
          <w:szCs w:val="21"/>
        </w:rPr>
      </w:pPr>
      <w:r>
        <w:rPr>
          <w:rFonts w:ascii="华文中宋" w:eastAsia="华文中宋" w:hAnsi="华文中宋" w:cs="华文中宋" w:hint="eastAsia"/>
          <w:szCs w:val="21"/>
        </w:rPr>
        <w:t>非常及时得5分，良好得3-4分，一般的得0-2分。</w:t>
      </w:r>
    </w:p>
    <w:p w:rsidR="00B81F22" w:rsidRDefault="00E17D1D" w:rsidP="005E0321">
      <w:pPr>
        <w:numPr>
          <w:ilvl w:val="0"/>
          <w:numId w:val="1"/>
        </w:numPr>
        <w:spacing w:line="480" w:lineRule="exact"/>
        <w:ind w:leftChars="200" w:left="420"/>
        <w:rPr>
          <w:rFonts w:ascii="华文中宋" w:eastAsia="华文中宋" w:hAnsi="华文中宋" w:cs="华文中宋"/>
          <w:b/>
          <w:bCs/>
          <w:szCs w:val="21"/>
        </w:rPr>
      </w:pPr>
      <w:r>
        <w:rPr>
          <w:rFonts w:ascii="华文中宋" w:eastAsia="华文中宋" w:hAnsi="华文中宋" w:cs="华文中宋" w:hint="eastAsia"/>
          <w:b/>
          <w:bCs/>
          <w:szCs w:val="21"/>
        </w:rPr>
        <w:t>提供的院内消防设备的常备件、配件的品牌和报价10分</w:t>
      </w:r>
    </w:p>
    <w:p w:rsidR="00B81F22" w:rsidRDefault="00E17D1D">
      <w:pPr>
        <w:spacing w:line="480" w:lineRule="exact"/>
        <w:ind w:firstLineChars="200" w:firstLine="420"/>
        <w:rPr>
          <w:rFonts w:ascii="华文中宋" w:eastAsia="华文中宋" w:hAnsi="华文中宋" w:cs="华文中宋"/>
          <w:szCs w:val="21"/>
        </w:rPr>
      </w:pPr>
      <w:r>
        <w:rPr>
          <w:rFonts w:ascii="华文中宋" w:eastAsia="华文中宋" w:hAnsi="华文中宋" w:cs="华文中宋" w:hint="eastAsia"/>
          <w:szCs w:val="21"/>
        </w:rPr>
        <w:t>合理全面得8-10分，较好的得5-7分，一般的得0-4分。</w:t>
      </w:r>
    </w:p>
    <w:p w:rsidR="00B81F22" w:rsidRDefault="00E17D1D" w:rsidP="005E0321">
      <w:pPr>
        <w:spacing w:line="480" w:lineRule="exact"/>
        <w:ind w:leftChars="200" w:left="420"/>
        <w:rPr>
          <w:rFonts w:ascii="华文中宋" w:eastAsia="华文中宋" w:hAnsi="华文中宋" w:cs="华文中宋"/>
          <w:szCs w:val="21"/>
        </w:rPr>
      </w:pPr>
      <w:r>
        <w:rPr>
          <w:rFonts w:ascii="华文中宋" w:eastAsia="华文中宋" w:hAnsi="华文中宋" w:cs="华文中宋" w:hint="eastAsia"/>
          <w:szCs w:val="21"/>
        </w:rPr>
        <w:t>注：以上评分保留小数1位。</w:t>
      </w:r>
    </w:p>
    <w:p w:rsidR="00B81F22" w:rsidRDefault="00E17D1D">
      <w:pPr>
        <w:spacing w:line="480" w:lineRule="exact"/>
        <w:rPr>
          <w:rFonts w:ascii="华文中宋" w:eastAsia="华文中宋" w:hAnsi="华文中宋" w:cs="华文中宋"/>
          <w:b/>
          <w:bCs/>
          <w:szCs w:val="21"/>
        </w:rPr>
      </w:pPr>
      <w:r>
        <w:rPr>
          <w:rFonts w:ascii="华文中宋" w:eastAsia="华文中宋" w:hAnsi="华文中宋" w:cs="华文中宋" w:hint="eastAsia"/>
          <w:b/>
          <w:bCs/>
          <w:szCs w:val="21"/>
        </w:rPr>
        <w:t>3、其他</w:t>
      </w:r>
    </w:p>
    <w:p w:rsidR="00B81F22" w:rsidRDefault="00E17D1D">
      <w:pPr>
        <w:spacing w:line="480" w:lineRule="exact"/>
        <w:rPr>
          <w:rFonts w:ascii="华文中宋" w:eastAsia="华文中宋" w:hAnsi="华文中宋" w:cs="华文中宋"/>
          <w:szCs w:val="21"/>
        </w:rPr>
      </w:pPr>
      <w:r>
        <w:rPr>
          <w:rFonts w:ascii="华文中宋" w:eastAsia="华文中宋" w:hAnsi="华文中宋" w:cs="华文中宋" w:hint="eastAsia"/>
          <w:szCs w:val="21"/>
        </w:rPr>
        <w:t xml:space="preserve">    1，2 项（企业技术标）由各评标专家分别打分，各投标单位的最终评分值取各专家评分的算术平均值。</w:t>
      </w:r>
    </w:p>
    <w:p w:rsidR="00B81F22" w:rsidRDefault="00E17D1D">
      <w:pPr>
        <w:spacing w:line="480" w:lineRule="exact"/>
        <w:rPr>
          <w:rFonts w:eastAsia="华文中宋"/>
        </w:rPr>
      </w:pPr>
      <w:r>
        <w:rPr>
          <w:rFonts w:ascii="华文中宋" w:eastAsia="华文中宋" w:hAnsi="华文中宋" w:cs="华文中宋" w:hint="eastAsia"/>
          <w:b/>
          <w:bCs/>
          <w:szCs w:val="21"/>
        </w:rPr>
        <w:t>4、</w:t>
      </w:r>
      <w:r>
        <w:rPr>
          <w:rFonts w:ascii="华文中宋" w:eastAsia="华文中宋" w:hAnsi="华文中宋" w:cs="华文中宋" w:hint="eastAsia"/>
          <w:szCs w:val="21"/>
        </w:rPr>
        <w:t>技术标与商务标得分数相加后为各投标单位的总得分。总得分最高和次高的投标单位为第一、第二中标候选单位。总得分相同则按商务报价得分的高低顺序排名次，高的为第一中标候选人。</w:t>
      </w:r>
    </w:p>
    <w:sectPr w:rsidR="00B81F22">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EF" w:rsidRDefault="00D230EF">
      <w:r>
        <w:separator/>
      </w:r>
    </w:p>
  </w:endnote>
  <w:endnote w:type="continuationSeparator" w:id="0">
    <w:p w:rsidR="00D230EF" w:rsidRDefault="00D2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2" w:rsidRDefault="00E17D1D">
    <w:pPr>
      <w:pStyle w:val="a5"/>
      <w:framePr w:wrap="around" w:vAnchor="text" w:hAnchor="margin" w:xAlign="center" w:y="2"/>
      <w:rPr>
        <w:rStyle w:val="a8"/>
      </w:rPr>
    </w:pPr>
    <w:r>
      <w:fldChar w:fldCharType="begin"/>
    </w:r>
    <w:r>
      <w:rPr>
        <w:rStyle w:val="a8"/>
      </w:rPr>
      <w:instrText xml:space="preserve">PAGE  </w:instrText>
    </w:r>
    <w:r>
      <w:fldChar w:fldCharType="end"/>
    </w:r>
  </w:p>
  <w:p w:rsidR="00B81F22" w:rsidRDefault="00B81F2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2" w:rsidRDefault="00B81F2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2" w:rsidRDefault="00E17D1D">
    <w:pPr>
      <w:pStyle w:val="a5"/>
      <w:jc w:val="center"/>
    </w:pPr>
    <w:r>
      <w:fldChar w:fldCharType="begin"/>
    </w:r>
    <w:r>
      <w:rPr>
        <w:rStyle w:val="a8"/>
      </w:rPr>
      <w:instrText xml:space="preserve"> PAGE </w:instrText>
    </w:r>
    <w:r>
      <w:fldChar w:fldCharType="separate"/>
    </w:r>
    <w:r w:rsidR="00A06E1A">
      <w:rPr>
        <w:rStyle w:val="a8"/>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2" w:rsidRDefault="00B81F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EF" w:rsidRDefault="00D230EF">
      <w:r>
        <w:separator/>
      </w:r>
    </w:p>
  </w:footnote>
  <w:footnote w:type="continuationSeparator" w:id="0">
    <w:p w:rsidR="00D230EF" w:rsidRDefault="00D2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2" w:rsidRDefault="00B81F22">
    <w:pPr>
      <w:pStyle w:val="a6"/>
      <w:pBdr>
        <w:bottom w:val="single" w:sz="6"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F22" w:rsidRDefault="00B81F2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C8C41"/>
    <w:multiLevelType w:val="singleLevel"/>
    <w:tmpl w:val="D32C8C41"/>
    <w:lvl w:ilvl="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919AF"/>
    <w:rsid w:val="000E0B9F"/>
    <w:rsid w:val="002C4F85"/>
    <w:rsid w:val="002F1C8C"/>
    <w:rsid w:val="005021B2"/>
    <w:rsid w:val="005E0321"/>
    <w:rsid w:val="006F0200"/>
    <w:rsid w:val="00A06E1A"/>
    <w:rsid w:val="00B81F22"/>
    <w:rsid w:val="00B82AB7"/>
    <w:rsid w:val="00D230EF"/>
    <w:rsid w:val="00E17D1D"/>
    <w:rsid w:val="2FDE6EFF"/>
    <w:rsid w:val="45A9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adjustRightInd w:val="0"/>
      <w:spacing w:line="240" w:lineRule="atLeast"/>
      <w:jc w:val="left"/>
      <w:textAlignment w:val="baseline"/>
    </w:pPr>
    <w:rPr>
      <w:kern w:val="0"/>
      <w:sz w:val="18"/>
    </w:rPr>
  </w:style>
  <w:style w:type="paragraph" w:styleId="a6">
    <w:name w:val="header"/>
    <w:basedOn w:val="a"/>
    <w:qFormat/>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7">
    <w:name w:val="Body Text First Indent"/>
    <w:basedOn w:val="a3"/>
    <w:uiPriority w:val="99"/>
    <w:qFormat/>
    <w:pPr>
      <w:ind w:firstLineChars="100" w:firstLine="420"/>
    </w:pPr>
  </w:style>
  <w:style w:type="character" w:styleId="a8">
    <w:name w:val="page number"/>
    <w:basedOn w:val="a0"/>
    <w:qFormat/>
  </w:style>
  <w:style w:type="paragraph" w:styleId="a9">
    <w:name w:val="Balloon Text"/>
    <w:basedOn w:val="a"/>
    <w:link w:val="Char"/>
    <w:rsid w:val="00B82AB7"/>
    <w:rPr>
      <w:sz w:val="18"/>
      <w:szCs w:val="18"/>
    </w:rPr>
  </w:style>
  <w:style w:type="character" w:customStyle="1" w:styleId="Char">
    <w:name w:val="批注框文本 Char"/>
    <w:basedOn w:val="a0"/>
    <w:link w:val="a9"/>
    <w:rsid w:val="00B82AB7"/>
    <w:rPr>
      <w:rFonts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adjustRightInd w:val="0"/>
      <w:spacing w:line="240" w:lineRule="atLeast"/>
      <w:jc w:val="left"/>
      <w:textAlignment w:val="baseline"/>
    </w:pPr>
    <w:rPr>
      <w:kern w:val="0"/>
      <w:sz w:val="18"/>
    </w:rPr>
  </w:style>
  <w:style w:type="paragraph" w:styleId="a6">
    <w:name w:val="header"/>
    <w:basedOn w:val="a"/>
    <w:qFormat/>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a7">
    <w:name w:val="Body Text First Indent"/>
    <w:basedOn w:val="a3"/>
    <w:uiPriority w:val="99"/>
    <w:qFormat/>
    <w:pPr>
      <w:ind w:firstLineChars="100" w:firstLine="420"/>
    </w:pPr>
  </w:style>
  <w:style w:type="character" w:styleId="a8">
    <w:name w:val="page number"/>
    <w:basedOn w:val="a0"/>
    <w:qFormat/>
  </w:style>
  <w:style w:type="paragraph" w:styleId="a9">
    <w:name w:val="Balloon Text"/>
    <w:basedOn w:val="a"/>
    <w:link w:val="Char"/>
    <w:rsid w:val="00B82AB7"/>
    <w:rPr>
      <w:sz w:val="18"/>
      <w:szCs w:val="18"/>
    </w:rPr>
  </w:style>
  <w:style w:type="character" w:customStyle="1" w:styleId="Char">
    <w:name w:val="批注框文本 Char"/>
    <w:basedOn w:val="a0"/>
    <w:link w:val="a9"/>
    <w:rsid w:val="00B82AB7"/>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663</Words>
  <Characters>3783</Characters>
  <Application>Microsoft Office Word</Application>
  <DocSecurity>0</DocSecurity>
  <Lines>31</Lines>
  <Paragraphs>8</Paragraphs>
  <ScaleCrop>false</ScaleCrop>
  <Company>Microsoft</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Hami猫不迷糊</dc:creator>
  <cp:lastModifiedBy>lenovo</cp:lastModifiedBy>
  <cp:revision>7</cp:revision>
  <dcterms:created xsi:type="dcterms:W3CDTF">2019-12-17T04:09:00Z</dcterms:created>
  <dcterms:modified xsi:type="dcterms:W3CDTF">2019-12-25T06:43:00Z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